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50"/>
        <w:gridCol w:w="4051"/>
      </w:tblGrid>
      <w:tr w:rsidR="006A4430" w:rsidRPr="00E63125" w14:paraId="6A2FF428" w14:textId="77777777" w:rsidTr="00E63125">
        <w:trPr>
          <w:trHeight w:val="614"/>
        </w:trPr>
        <w:tc>
          <w:tcPr>
            <w:tcW w:w="4050" w:type="dxa"/>
          </w:tcPr>
          <w:p w14:paraId="35396A94" w14:textId="77777777" w:rsidR="006A4430" w:rsidRPr="00E63125" w:rsidRDefault="006A4430" w:rsidP="00E45E84">
            <w:pPr>
              <w:rPr>
                <w:rFonts w:ascii="Calibri" w:hAnsi="Calibri" w:cs="Calibri"/>
                <w:color w:val="auto"/>
                <w:spacing w:val="0"/>
                <w:sz w:val="22"/>
              </w:rPr>
            </w:pPr>
          </w:p>
        </w:tc>
        <w:tc>
          <w:tcPr>
            <w:tcW w:w="4051" w:type="dxa"/>
          </w:tcPr>
          <w:p w14:paraId="76BA7539" w14:textId="0EE85360" w:rsidR="006A4430" w:rsidRPr="00E63125" w:rsidRDefault="006A4430" w:rsidP="00CE7851">
            <w:pPr>
              <w:rPr>
                <w:rFonts w:ascii="Calibri" w:hAnsi="Calibri" w:cs="Calibri"/>
                <w:color w:val="auto"/>
                <w:spacing w:val="0"/>
                <w:sz w:val="22"/>
              </w:rPr>
            </w:pPr>
            <w:r>
              <w:rPr>
                <w:rFonts w:ascii="Calibri" w:hAnsi="Calibri" w:cs="Calibri"/>
                <w:color w:val="auto"/>
                <w:spacing w:val="0"/>
                <w:sz w:val="22"/>
              </w:rPr>
              <w:t xml:space="preserve">            </w:t>
            </w:r>
            <w:r w:rsidRPr="00E63125">
              <w:rPr>
                <w:rFonts w:ascii="Calibri" w:hAnsi="Calibri" w:cs="Calibri"/>
                <w:color w:val="auto"/>
                <w:spacing w:val="0"/>
                <w:sz w:val="22"/>
              </w:rPr>
              <w:t xml:space="preserve">Warszawa, dnia </w:t>
            </w:r>
            <w:r w:rsidR="007E15A9">
              <w:rPr>
                <w:rFonts w:ascii="Calibri" w:hAnsi="Calibri" w:cs="Calibri"/>
                <w:color w:val="auto"/>
                <w:spacing w:val="0"/>
                <w:sz w:val="22"/>
              </w:rPr>
              <w:t>17.</w:t>
            </w:r>
            <w:r w:rsidR="00D11252">
              <w:rPr>
                <w:rFonts w:ascii="Calibri" w:hAnsi="Calibri" w:cs="Calibri"/>
                <w:color w:val="auto"/>
                <w:spacing w:val="0"/>
                <w:sz w:val="22"/>
              </w:rPr>
              <w:t>03.2025</w:t>
            </w:r>
            <w:r w:rsidRPr="00E63125">
              <w:rPr>
                <w:rFonts w:ascii="Calibri" w:hAnsi="Calibri" w:cs="Calibri"/>
                <w:color w:val="auto"/>
                <w:spacing w:val="0"/>
                <w:sz w:val="22"/>
              </w:rPr>
              <w:t xml:space="preserve"> r. </w:t>
            </w:r>
          </w:p>
        </w:tc>
      </w:tr>
    </w:tbl>
    <w:p w14:paraId="4CB68476" w14:textId="09D54843" w:rsidR="006A4430" w:rsidRPr="00AF7045" w:rsidRDefault="00D72AB8" w:rsidP="00AF7045">
      <w:pPr>
        <w:pStyle w:val="LukSzanownaPani"/>
        <w:spacing w:before="520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</w:t>
      </w:r>
    </w:p>
    <w:p w14:paraId="11048C38" w14:textId="7D7B79AE" w:rsidR="006A4430" w:rsidRPr="00B91AF6" w:rsidRDefault="00D11252" w:rsidP="007F7114">
      <w:pPr>
        <w:suppressAutoHyphens/>
        <w:spacing w:after="120" w:line="276" w:lineRule="auto"/>
        <w:ind w:left="-993"/>
        <w:jc w:val="center"/>
        <w:rPr>
          <w:b/>
          <w:noProof/>
          <w:lang w:eastAsia="pl-PL"/>
        </w:rPr>
      </w:pPr>
      <w:r w:rsidRPr="00FD0E1F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289B32A" wp14:editId="7579D11D">
            <wp:simplePos x="0" y="0"/>
            <wp:positionH relativeFrom="column">
              <wp:posOffset>-1095375</wp:posOffset>
            </wp:positionH>
            <wp:positionV relativeFrom="paragraph">
              <wp:posOffset>302260</wp:posOffset>
            </wp:positionV>
            <wp:extent cx="702310" cy="956310"/>
            <wp:effectExtent l="0" t="0" r="0" b="0"/>
            <wp:wrapNone/>
            <wp:docPr id="8" name="Obraz 2" descr="9001_pol_tc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9001_pol_tc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430">
        <w:rPr>
          <w:b/>
          <w:noProof/>
          <w:lang w:eastAsia="pl-PL"/>
        </w:rPr>
        <w:t>ZAPROSZENIE DO ZŁOŻENIA OFERTY</w:t>
      </w:r>
    </w:p>
    <w:p w14:paraId="38BC0A2B" w14:textId="6B2EE785" w:rsidR="00D11252" w:rsidRDefault="006A4430" w:rsidP="00D11252">
      <w:pPr>
        <w:suppressAutoHyphens/>
        <w:spacing w:after="120" w:line="276" w:lineRule="auto"/>
        <w:ind w:left="-993"/>
        <w:jc w:val="center"/>
        <w:rPr>
          <w:b/>
          <w:noProof/>
          <w:lang w:eastAsia="pl-PL"/>
        </w:rPr>
      </w:pPr>
      <w:r w:rsidRPr="00FD0E1F">
        <w:rPr>
          <w:b/>
          <w:noProof/>
          <w:lang w:eastAsia="pl-PL"/>
        </w:rPr>
        <w:t>pn.: dostawa</w:t>
      </w:r>
      <w:r w:rsidR="00CF639D">
        <w:rPr>
          <w:b/>
          <w:noProof/>
          <w:lang w:eastAsia="pl-PL"/>
        </w:rPr>
        <w:t xml:space="preserve"> o</w:t>
      </w:r>
      <w:r w:rsidR="00CF639D" w:rsidRPr="00CF639D">
        <w:rPr>
          <w:b/>
          <w:noProof/>
          <w:lang w:eastAsia="pl-PL"/>
        </w:rPr>
        <w:t>scyloskop</w:t>
      </w:r>
      <w:r w:rsidR="00CF639D">
        <w:rPr>
          <w:b/>
          <w:noProof/>
          <w:lang w:eastAsia="pl-PL"/>
        </w:rPr>
        <w:t>u</w:t>
      </w:r>
      <w:r w:rsidR="00CF639D" w:rsidRPr="00CF639D">
        <w:rPr>
          <w:b/>
          <w:noProof/>
          <w:lang w:eastAsia="pl-PL"/>
        </w:rPr>
        <w:t xml:space="preserve"> o szerokim paśmie do analizy przebiegów</w:t>
      </w:r>
    </w:p>
    <w:p w14:paraId="326521FA" w14:textId="170AE6F5" w:rsidR="00CF639D" w:rsidRDefault="00CF639D" w:rsidP="00D11252">
      <w:pPr>
        <w:suppressAutoHyphens/>
        <w:spacing w:after="120" w:line="276" w:lineRule="auto"/>
        <w:ind w:left="-993"/>
        <w:jc w:val="center"/>
        <w:rPr>
          <w:b/>
          <w:noProof/>
          <w:lang w:eastAsia="pl-PL"/>
        </w:rPr>
      </w:pPr>
      <w:r w:rsidRPr="00CF639D">
        <w:rPr>
          <w:b/>
          <w:noProof/>
          <w:lang w:eastAsia="pl-PL"/>
        </w:rPr>
        <w:t>CPV: 38552000-9</w:t>
      </w:r>
    </w:p>
    <w:p w14:paraId="215A2FC9" w14:textId="77777777" w:rsidR="00D11252" w:rsidRDefault="00D11252" w:rsidP="00D11252">
      <w:pPr>
        <w:suppressAutoHyphens/>
        <w:spacing w:after="120" w:line="276" w:lineRule="auto"/>
        <w:ind w:left="-993"/>
        <w:jc w:val="center"/>
        <w:rPr>
          <w:b/>
          <w:noProof/>
          <w:lang w:eastAsia="pl-PL"/>
        </w:rPr>
      </w:pPr>
    </w:p>
    <w:p w14:paraId="1C94ED1C" w14:textId="20DEE093" w:rsidR="006A4430" w:rsidRDefault="006A4430" w:rsidP="00D11252">
      <w:pPr>
        <w:suppressAutoHyphens/>
        <w:spacing w:after="120" w:line="276" w:lineRule="auto"/>
        <w:ind w:left="-993"/>
        <w:jc w:val="center"/>
        <w:rPr>
          <w:i/>
          <w:noProof/>
          <w:lang w:eastAsia="pl-PL"/>
        </w:rPr>
      </w:pPr>
      <w:r>
        <w:rPr>
          <w:i/>
          <w:noProof/>
          <w:lang w:eastAsia="pl-PL"/>
        </w:rPr>
        <w:t>Szacunkowa wartość zamówienia nie przekracza 130 000 zł</w:t>
      </w:r>
    </w:p>
    <w:p w14:paraId="185916DA" w14:textId="77777777" w:rsidR="006A4430" w:rsidRPr="002A3037" w:rsidRDefault="006A4430" w:rsidP="002A3037">
      <w:pPr>
        <w:suppressAutoHyphens/>
        <w:spacing w:after="120" w:line="276" w:lineRule="auto"/>
        <w:ind w:left="-993"/>
        <w:jc w:val="center"/>
        <w:rPr>
          <w:i/>
          <w:noProof/>
          <w:sz w:val="4"/>
          <w:szCs w:val="4"/>
          <w:lang w:eastAsia="pl-PL"/>
        </w:rPr>
      </w:pPr>
    </w:p>
    <w:p w14:paraId="2CCE6E35" w14:textId="77777777" w:rsidR="006A4430" w:rsidRDefault="006A4430" w:rsidP="00387309">
      <w:pPr>
        <w:suppressAutoHyphens/>
        <w:spacing w:after="120" w:line="276" w:lineRule="auto"/>
        <w:ind w:left="-993"/>
        <w:jc w:val="left"/>
        <w:rPr>
          <w:noProof/>
          <w:lang w:eastAsia="pl-PL"/>
        </w:rPr>
      </w:pPr>
    </w:p>
    <w:p w14:paraId="0666A5E6" w14:textId="3AD0ECD1" w:rsidR="006A4430" w:rsidRPr="00B91AF6" w:rsidRDefault="006A4430" w:rsidP="00387309">
      <w:pPr>
        <w:suppressAutoHyphens/>
        <w:spacing w:after="120" w:line="276" w:lineRule="auto"/>
        <w:ind w:left="-993"/>
        <w:jc w:val="left"/>
        <w:rPr>
          <w:b/>
          <w:noProof/>
          <w:lang w:eastAsia="pl-PL"/>
        </w:rPr>
      </w:pPr>
      <w:r w:rsidRPr="00387309">
        <w:rPr>
          <w:noProof/>
          <w:lang w:eastAsia="pl-PL"/>
        </w:rPr>
        <w:t>Nr postępowania:</w:t>
      </w:r>
      <w:r>
        <w:rPr>
          <w:b/>
          <w:noProof/>
          <w:lang w:eastAsia="pl-PL"/>
        </w:rPr>
        <w:t xml:space="preserve"> F2/6</w:t>
      </w:r>
      <w:r w:rsidR="009B6B32">
        <w:rPr>
          <w:b/>
          <w:noProof/>
          <w:lang w:eastAsia="pl-PL"/>
        </w:rPr>
        <w:t>/</w:t>
      </w:r>
      <w:r w:rsidR="007E15A9">
        <w:rPr>
          <w:b/>
          <w:noProof/>
          <w:lang w:eastAsia="pl-PL"/>
        </w:rPr>
        <w:t>96</w:t>
      </w:r>
      <w:r>
        <w:rPr>
          <w:b/>
          <w:noProof/>
          <w:lang w:eastAsia="pl-PL"/>
        </w:rPr>
        <w:t>/2</w:t>
      </w:r>
      <w:r w:rsidR="00D11252">
        <w:rPr>
          <w:b/>
          <w:noProof/>
          <w:lang w:eastAsia="pl-PL"/>
        </w:rPr>
        <w:t>5</w:t>
      </w:r>
    </w:p>
    <w:p w14:paraId="2AF71656" w14:textId="77777777" w:rsidR="006A4430" w:rsidRPr="002A3037" w:rsidRDefault="006A4430" w:rsidP="007F7114">
      <w:pPr>
        <w:suppressAutoHyphens/>
        <w:spacing w:after="120" w:line="276" w:lineRule="auto"/>
        <w:rPr>
          <w:noProof/>
          <w:sz w:val="12"/>
          <w:szCs w:val="12"/>
          <w:lang w:eastAsia="pl-PL"/>
        </w:rPr>
      </w:pPr>
    </w:p>
    <w:p w14:paraId="6420BA68" w14:textId="77777777" w:rsidR="006A4430" w:rsidRDefault="006A4430" w:rsidP="00B91AF6">
      <w:pPr>
        <w:pStyle w:val="Akapitzlist"/>
        <w:numPr>
          <w:ilvl w:val="0"/>
          <w:numId w:val="3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 w:rsidRPr="00B91AF6">
        <w:rPr>
          <w:rFonts w:ascii="Calibri" w:hAnsi="Calibri" w:cs="Calibri"/>
          <w:b/>
          <w:sz w:val="22"/>
        </w:rPr>
        <w:t>ZAMAWIAJĄCY</w:t>
      </w:r>
    </w:p>
    <w:p w14:paraId="569C0777" w14:textId="77777777" w:rsidR="006A4430" w:rsidRDefault="006A4430" w:rsidP="00B91AF6">
      <w:pPr>
        <w:pStyle w:val="Akapitzlist"/>
        <w:suppressAutoHyphens/>
        <w:spacing w:after="120" w:line="276" w:lineRule="auto"/>
        <w:ind w:left="-916"/>
        <w:rPr>
          <w:rFonts w:ascii="Calibri" w:hAnsi="Calibri" w:cs="Calibri"/>
          <w:sz w:val="22"/>
        </w:rPr>
      </w:pPr>
      <w:r w:rsidRPr="00B91AF6">
        <w:rPr>
          <w:rFonts w:ascii="Calibri" w:hAnsi="Calibri" w:cs="Calibri"/>
          <w:sz w:val="22"/>
        </w:rPr>
        <w:t>Sieć Badawcza Ł</w:t>
      </w:r>
      <w:r>
        <w:rPr>
          <w:rFonts w:ascii="Calibri" w:hAnsi="Calibri" w:cs="Calibri"/>
          <w:sz w:val="22"/>
        </w:rPr>
        <w:t>ukasiewicz – Instytut Mikroelektroniki i Fotoniki</w:t>
      </w:r>
    </w:p>
    <w:p w14:paraId="3AD73859" w14:textId="77777777" w:rsidR="006A4430" w:rsidRDefault="006A4430" w:rsidP="00B91AF6">
      <w:pPr>
        <w:pStyle w:val="Akapitzlist"/>
        <w:suppressAutoHyphens/>
        <w:spacing w:after="120" w:line="276" w:lineRule="auto"/>
        <w:ind w:left="-91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al. Lotników 32/46, 02-668 Warszawa</w:t>
      </w:r>
    </w:p>
    <w:p w14:paraId="6D99792F" w14:textId="77777777" w:rsidR="006A4430" w:rsidRPr="002A3037" w:rsidRDefault="006A4430" w:rsidP="00B91AF6">
      <w:pPr>
        <w:pStyle w:val="Akapitzlist"/>
        <w:suppressAutoHyphens/>
        <w:spacing w:after="120" w:line="276" w:lineRule="auto"/>
        <w:ind w:left="-916"/>
        <w:rPr>
          <w:rFonts w:ascii="Calibri" w:hAnsi="Calibri" w:cs="Calibri"/>
          <w:sz w:val="12"/>
          <w:szCs w:val="12"/>
        </w:rPr>
      </w:pPr>
    </w:p>
    <w:p w14:paraId="33CAEB86" w14:textId="77777777" w:rsidR="006A4430" w:rsidRDefault="006A4430" w:rsidP="00B91AF6">
      <w:pPr>
        <w:pStyle w:val="Akapitzlist"/>
        <w:suppressAutoHyphens/>
        <w:spacing w:after="120" w:line="276" w:lineRule="auto"/>
        <w:ind w:left="-91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Jednostka prowadząca sprawę: </w:t>
      </w:r>
    </w:p>
    <w:p w14:paraId="0ABA3971" w14:textId="77777777" w:rsidR="006A4430" w:rsidRPr="00DE149B" w:rsidRDefault="006A4430" w:rsidP="00FB5D8C">
      <w:pPr>
        <w:pStyle w:val="Akapitzlist"/>
        <w:suppressAutoHyphens/>
        <w:spacing w:after="240" w:line="276" w:lineRule="auto"/>
        <w:ind w:left="-919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Dział Zakupów (F2), e-mail: </w:t>
      </w:r>
      <w:r w:rsidRPr="00DE149B">
        <w:rPr>
          <w:rFonts w:ascii="Calibri" w:hAnsi="Calibri" w:cs="Calibri"/>
          <w:sz w:val="22"/>
        </w:rPr>
        <w:t>mateusz.kolakowski@imif.lukasiewicz.gov.pl</w:t>
      </w:r>
    </w:p>
    <w:p w14:paraId="253A5BA6" w14:textId="77777777" w:rsidR="006A4430" w:rsidRDefault="006A4430" w:rsidP="00B91AF6">
      <w:pPr>
        <w:pStyle w:val="Akapitzlist"/>
        <w:numPr>
          <w:ilvl w:val="0"/>
          <w:numId w:val="3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 w:rsidRPr="00B91AF6">
        <w:rPr>
          <w:rFonts w:ascii="Calibri" w:hAnsi="Calibri" w:cs="Calibri"/>
          <w:b/>
          <w:sz w:val="22"/>
        </w:rPr>
        <w:t>TRYB UDZIELENIE ZAMÓWIENIA:</w:t>
      </w:r>
    </w:p>
    <w:p w14:paraId="4ADAC09A" w14:textId="77777777" w:rsidR="006A4430" w:rsidRDefault="006A4430" w:rsidP="007F7114">
      <w:pPr>
        <w:pStyle w:val="Akapitzlist"/>
        <w:suppressAutoHyphens/>
        <w:spacing w:after="0" w:line="276" w:lineRule="auto"/>
        <w:ind w:left="-919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Postępowanie prowadzone jest na podstawie:</w:t>
      </w:r>
    </w:p>
    <w:p w14:paraId="451BB0DB" w14:textId="77777777" w:rsidR="006A4430" w:rsidRDefault="006A4430" w:rsidP="00E67FB1">
      <w:pPr>
        <w:pStyle w:val="Akapitzlist"/>
        <w:numPr>
          <w:ilvl w:val="0"/>
          <w:numId w:val="4"/>
        </w:numPr>
        <w:suppressAutoHyphens/>
        <w:spacing w:after="0" w:line="276" w:lineRule="auto"/>
        <w:ind w:left="142" w:hanging="426"/>
        <w:rPr>
          <w:rFonts w:ascii="Calibri" w:hAnsi="Calibri" w:cs="Calibri"/>
          <w:sz w:val="22"/>
        </w:rPr>
      </w:pPr>
      <w:r w:rsidRPr="00387309">
        <w:rPr>
          <w:rFonts w:ascii="Calibri" w:hAnsi="Calibri" w:cs="Calibri"/>
          <w:sz w:val="22"/>
        </w:rPr>
        <w:t xml:space="preserve">art. 2 ust. 1 pkt 1 ustawy z dnia 11 września 2019 r. Prawo zamówień publicznych </w:t>
      </w:r>
      <w:r>
        <w:rPr>
          <w:rFonts w:ascii="Calibri" w:hAnsi="Calibri" w:cs="Calibri"/>
          <w:sz w:val="22"/>
        </w:rPr>
        <w:t>(Dz. U. z 2019 r., poz. 2019</w:t>
      </w:r>
      <w:r w:rsidRPr="00387309">
        <w:rPr>
          <w:rFonts w:ascii="Calibri" w:hAnsi="Calibri" w:cs="Calibri"/>
          <w:sz w:val="22"/>
        </w:rPr>
        <w:t>)</w:t>
      </w:r>
      <w:r>
        <w:rPr>
          <w:rFonts w:ascii="Calibri" w:hAnsi="Calibri" w:cs="Calibri"/>
          <w:sz w:val="22"/>
        </w:rPr>
        <w:t>,</w:t>
      </w:r>
    </w:p>
    <w:p w14:paraId="525CA463" w14:textId="77777777" w:rsidR="006A4430" w:rsidRPr="00FB5D8C" w:rsidRDefault="006A4430" w:rsidP="00E67FB1">
      <w:pPr>
        <w:pStyle w:val="Akapitzlist"/>
        <w:numPr>
          <w:ilvl w:val="0"/>
          <w:numId w:val="4"/>
        </w:numPr>
        <w:suppressAutoHyphens/>
        <w:spacing w:after="240" w:line="276" w:lineRule="auto"/>
        <w:ind w:left="142" w:hanging="426"/>
        <w:contextualSpacing w:val="0"/>
        <w:rPr>
          <w:rFonts w:ascii="Calibri" w:hAnsi="Calibri" w:cs="Calibri"/>
          <w:sz w:val="22"/>
        </w:rPr>
      </w:pPr>
      <w:r w:rsidRPr="00387309">
        <w:rPr>
          <w:rFonts w:ascii="Calibri" w:hAnsi="Calibri" w:cs="Calibri"/>
          <w:sz w:val="22"/>
        </w:rPr>
        <w:t>zarządzenia Dyrektora Łukasiewicz-IMiF</w:t>
      </w:r>
      <w:r>
        <w:rPr>
          <w:rFonts w:ascii="Calibri" w:hAnsi="Calibri" w:cs="Calibri"/>
          <w:sz w:val="22"/>
        </w:rPr>
        <w:t xml:space="preserve"> </w:t>
      </w:r>
      <w:r w:rsidRPr="00387309">
        <w:rPr>
          <w:rFonts w:ascii="Calibri" w:hAnsi="Calibri" w:cs="Calibri"/>
          <w:sz w:val="22"/>
        </w:rPr>
        <w:t>nr 36/21 z dnia 31 grudnia 2021 r.</w:t>
      </w:r>
      <w:r>
        <w:rPr>
          <w:rFonts w:ascii="Calibri" w:hAnsi="Calibri" w:cs="Calibri"/>
          <w:sz w:val="22"/>
        </w:rPr>
        <w:t xml:space="preserve"> </w:t>
      </w:r>
      <w:r w:rsidRPr="00387309">
        <w:rPr>
          <w:rFonts w:ascii="Calibri" w:hAnsi="Calibri" w:cs="Calibri"/>
          <w:sz w:val="22"/>
        </w:rPr>
        <w:t>w sprawie: wprowadzenia w Sieć Badawcza Łukasiewicz – Instytucie Mikroelektroniki i Fotoniki regulaminu udzielania zamówień publicznych o wartości netto przekraczających kwotę 65 000,00 PLN netto oraz mniejszej niż 130 000,00 PLN netto</w:t>
      </w:r>
      <w:r>
        <w:rPr>
          <w:rFonts w:ascii="Calibri" w:hAnsi="Calibri" w:cs="Calibri"/>
          <w:sz w:val="22"/>
        </w:rPr>
        <w:t>.</w:t>
      </w:r>
    </w:p>
    <w:p w14:paraId="471B5A35" w14:textId="77777777" w:rsidR="006A4430" w:rsidRPr="007F5811" w:rsidRDefault="006A4430" w:rsidP="00B91AF6">
      <w:pPr>
        <w:pStyle w:val="Akapitzlist"/>
        <w:numPr>
          <w:ilvl w:val="0"/>
          <w:numId w:val="3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 w:rsidRPr="007F5811">
        <w:rPr>
          <w:rFonts w:ascii="Calibri" w:hAnsi="Calibri" w:cs="Calibri"/>
          <w:b/>
          <w:sz w:val="22"/>
        </w:rPr>
        <w:t>PRZEDMIOT ZAMÓWIENIA</w:t>
      </w:r>
    </w:p>
    <w:p w14:paraId="5E57EE2A" w14:textId="6EA9CB8D" w:rsidR="00CF639D" w:rsidRPr="00CF639D" w:rsidRDefault="006A4430" w:rsidP="005C09E7">
      <w:pPr>
        <w:pStyle w:val="Akapitzlist"/>
        <w:numPr>
          <w:ilvl w:val="1"/>
          <w:numId w:val="3"/>
        </w:numPr>
        <w:suppressAutoHyphens/>
        <w:spacing w:after="0" w:line="276" w:lineRule="auto"/>
        <w:ind w:left="-480"/>
        <w:rPr>
          <w:rFonts w:ascii="Calibri" w:hAnsi="Calibri" w:cs="Calibri"/>
          <w:sz w:val="22"/>
        </w:rPr>
      </w:pPr>
      <w:r w:rsidRPr="00CF639D">
        <w:rPr>
          <w:rFonts w:ascii="Calibri" w:hAnsi="Calibri" w:cs="Calibri"/>
          <w:sz w:val="22"/>
        </w:rPr>
        <w:t xml:space="preserve">Przedmiotem zamówienia jest </w:t>
      </w:r>
      <w:r w:rsidR="002E0736" w:rsidRPr="00CF639D">
        <w:rPr>
          <w:rFonts w:ascii="Calibri" w:hAnsi="Calibri" w:cs="Calibri"/>
          <w:bCs/>
          <w:sz w:val="22"/>
        </w:rPr>
        <w:t>dostawa</w:t>
      </w:r>
      <w:r w:rsidR="00CF639D">
        <w:rPr>
          <w:rFonts w:ascii="Calibri" w:hAnsi="Calibri" w:cs="Calibri"/>
          <w:bCs/>
          <w:sz w:val="22"/>
        </w:rPr>
        <w:t xml:space="preserve"> o</w:t>
      </w:r>
      <w:r w:rsidR="00CF639D" w:rsidRPr="00CF639D">
        <w:rPr>
          <w:rFonts w:ascii="Calibri" w:hAnsi="Calibri" w:cs="Calibri"/>
          <w:bCs/>
          <w:sz w:val="22"/>
        </w:rPr>
        <w:t>scyloskop</w:t>
      </w:r>
      <w:r w:rsidR="00CF639D">
        <w:rPr>
          <w:rFonts w:ascii="Calibri" w:hAnsi="Calibri" w:cs="Calibri"/>
          <w:bCs/>
          <w:sz w:val="22"/>
        </w:rPr>
        <w:t>u</w:t>
      </w:r>
      <w:r w:rsidR="00CF639D" w:rsidRPr="00CF639D">
        <w:rPr>
          <w:rFonts w:ascii="Calibri" w:hAnsi="Calibri" w:cs="Calibri"/>
          <w:bCs/>
          <w:sz w:val="22"/>
        </w:rPr>
        <w:t xml:space="preserve"> o szerokim paśmie do analizy przebiegów</w:t>
      </w:r>
      <w:r w:rsidR="00CF639D">
        <w:rPr>
          <w:rFonts w:ascii="Calibri" w:hAnsi="Calibri" w:cs="Calibri"/>
          <w:bCs/>
          <w:sz w:val="22"/>
        </w:rPr>
        <w:t>.</w:t>
      </w:r>
    </w:p>
    <w:p w14:paraId="1803C43F" w14:textId="719BDD78" w:rsidR="00CF639D" w:rsidRDefault="00CF639D" w:rsidP="00CF639D">
      <w:pPr>
        <w:pStyle w:val="Akapitzlist"/>
        <w:numPr>
          <w:ilvl w:val="1"/>
          <w:numId w:val="3"/>
        </w:numPr>
        <w:suppressAutoHyphens/>
        <w:spacing w:after="0" w:line="276" w:lineRule="auto"/>
        <w:ind w:left="-480"/>
        <w:rPr>
          <w:rFonts w:ascii="Calibri" w:hAnsi="Calibri" w:cs="Calibri"/>
          <w:sz w:val="22"/>
        </w:rPr>
      </w:pPr>
      <w:r w:rsidRPr="00CF639D">
        <w:rPr>
          <w:rFonts w:ascii="Calibri" w:hAnsi="Calibri" w:cs="Calibri"/>
          <w:sz w:val="22"/>
        </w:rPr>
        <w:t>Słownik CPV: 38552000-9</w:t>
      </w:r>
    </w:p>
    <w:p w14:paraId="341EBB8D" w14:textId="77777777" w:rsidR="00CF639D" w:rsidRDefault="00CF639D" w:rsidP="00CF639D">
      <w:pPr>
        <w:pStyle w:val="Akapitzlist"/>
        <w:suppressAutoHyphens/>
        <w:spacing w:after="0" w:line="276" w:lineRule="auto"/>
        <w:ind w:left="-480"/>
        <w:rPr>
          <w:rFonts w:ascii="Calibri" w:hAnsi="Calibri" w:cs="Calibri"/>
          <w:sz w:val="22"/>
        </w:rPr>
      </w:pPr>
    </w:p>
    <w:p w14:paraId="2A34945F" w14:textId="67F13EBB" w:rsidR="00CF639D" w:rsidRPr="00CF639D" w:rsidRDefault="00CF639D" w:rsidP="00CF639D">
      <w:pPr>
        <w:pStyle w:val="Akapitzlist"/>
        <w:suppressAutoHyphens/>
        <w:spacing w:after="0" w:line="276" w:lineRule="auto"/>
        <w:ind w:left="-480"/>
        <w:rPr>
          <w:rFonts w:ascii="Calibri" w:hAnsi="Calibri" w:cs="Calibri"/>
          <w:sz w:val="22"/>
        </w:rPr>
      </w:pPr>
      <w:r w:rsidRPr="00CF639D">
        <w:rPr>
          <w:rFonts w:ascii="Calibri" w:hAnsi="Calibri" w:cs="Calibri"/>
          <w:sz w:val="22"/>
        </w:rPr>
        <w:t xml:space="preserve">Wymagania techniczne </w:t>
      </w:r>
      <w:r>
        <w:rPr>
          <w:rFonts w:ascii="Calibri" w:hAnsi="Calibri" w:cs="Calibri"/>
          <w:sz w:val="22"/>
        </w:rPr>
        <w:t>oscyloskopu</w:t>
      </w:r>
      <w:r w:rsidRPr="00CF639D">
        <w:rPr>
          <w:rFonts w:ascii="Calibri" w:hAnsi="Calibri" w:cs="Calibri"/>
          <w:sz w:val="22"/>
        </w:rPr>
        <w:t>:</w:t>
      </w:r>
    </w:p>
    <w:p w14:paraId="3E2CD6F1" w14:textId="39D6B0F4" w:rsidR="00CF639D" w:rsidRPr="007E15A9" w:rsidRDefault="007F781D" w:rsidP="007F781D">
      <w:pPr>
        <w:pStyle w:val="Akapitzlist"/>
        <w:numPr>
          <w:ilvl w:val="0"/>
          <w:numId w:val="10"/>
        </w:numPr>
        <w:suppressAutoHyphens/>
        <w:spacing w:after="0" w:line="276" w:lineRule="auto"/>
        <w:rPr>
          <w:rFonts w:ascii="Calibri" w:hAnsi="Calibri" w:cs="Calibri"/>
          <w:sz w:val="22"/>
        </w:rPr>
      </w:pPr>
      <w:r w:rsidRPr="007E15A9">
        <w:rPr>
          <w:rFonts w:ascii="Calibri" w:hAnsi="Calibri" w:cs="Calibri"/>
          <w:sz w:val="22"/>
        </w:rPr>
        <w:t>Oscyloskop co najmniej 4 kanałowy</w:t>
      </w:r>
    </w:p>
    <w:p w14:paraId="577FABFC" w14:textId="3308BCE2" w:rsidR="007F781D" w:rsidRPr="007E15A9" w:rsidRDefault="007F781D" w:rsidP="007F781D">
      <w:pPr>
        <w:pStyle w:val="Akapitzlist"/>
        <w:numPr>
          <w:ilvl w:val="0"/>
          <w:numId w:val="10"/>
        </w:numPr>
        <w:suppressAutoHyphens/>
        <w:spacing w:after="0" w:line="276" w:lineRule="auto"/>
        <w:rPr>
          <w:rFonts w:ascii="Calibri" w:hAnsi="Calibri" w:cs="Calibri"/>
          <w:sz w:val="22"/>
        </w:rPr>
      </w:pPr>
      <w:r w:rsidRPr="007E15A9">
        <w:rPr>
          <w:rFonts w:ascii="Calibri" w:hAnsi="Calibri" w:cs="Calibri"/>
          <w:sz w:val="22"/>
        </w:rPr>
        <w:t>Pasmo analogowe oscyloskopu co najmniej 4 GHz</w:t>
      </w:r>
    </w:p>
    <w:p w14:paraId="7142F9E6" w14:textId="32BFDAAF" w:rsidR="007F781D" w:rsidRPr="007E15A9" w:rsidRDefault="007F781D" w:rsidP="007F781D">
      <w:pPr>
        <w:pStyle w:val="Akapitzlist"/>
        <w:numPr>
          <w:ilvl w:val="0"/>
          <w:numId w:val="10"/>
        </w:numPr>
        <w:suppressAutoHyphens/>
        <w:spacing w:after="0" w:line="276" w:lineRule="auto"/>
        <w:rPr>
          <w:rFonts w:ascii="Calibri" w:hAnsi="Calibri" w:cs="Calibri"/>
          <w:sz w:val="22"/>
        </w:rPr>
      </w:pPr>
      <w:r w:rsidRPr="007E15A9">
        <w:rPr>
          <w:rFonts w:ascii="Calibri" w:hAnsi="Calibri" w:cs="Calibri"/>
          <w:sz w:val="22"/>
        </w:rPr>
        <w:t>Częstotliwość próbkowania przy wszystkich czterech załączonych kanałach co najmniej 10 GSPS</w:t>
      </w:r>
    </w:p>
    <w:p w14:paraId="6B2C0791" w14:textId="0930E918" w:rsidR="000323F1" w:rsidRPr="007E15A9" w:rsidRDefault="007F781D" w:rsidP="00B618D1">
      <w:pPr>
        <w:pStyle w:val="Akapitzlist"/>
        <w:numPr>
          <w:ilvl w:val="0"/>
          <w:numId w:val="10"/>
        </w:numPr>
        <w:suppressAutoHyphens/>
        <w:spacing w:after="0" w:line="276" w:lineRule="auto"/>
        <w:rPr>
          <w:rFonts w:ascii="Calibri" w:hAnsi="Calibri" w:cs="Calibri"/>
          <w:sz w:val="22"/>
        </w:rPr>
      </w:pPr>
      <w:r w:rsidRPr="007E15A9">
        <w:rPr>
          <w:rFonts w:ascii="Calibri" w:hAnsi="Calibri" w:cs="Calibri"/>
          <w:sz w:val="22"/>
        </w:rPr>
        <w:t>Funkcja pomiarowa tzw. diagramu oka</w:t>
      </w:r>
      <w:r w:rsidR="00DD38DC" w:rsidRPr="007E15A9">
        <w:rPr>
          <w:rFonts w:ascii="Calibri" w:hAnsi="Calibri" w:cs="Calibri"/>
          <w:sz w:val="22"/>
        </w:rPr>
        <w:t xml:space="preserve"> (</w:t>
      </w:r>
      <w:r w:rsidR="00C65370" w:rsidRPr="007E15A9">
        <w:rPr>
          <w:rFonts w:ascii="Calibri" w:hAnsi="Calibri" w:cs="Calibri"/>
          <w:sz w:val="22"/>
        </w:rPr>
        <w:t>ang. Eye Diagram</w:t>
      </w:r>
      <w:r w:rsidR="00DD38DC" w:rsidRPr="007E15A9">
        <w:rPr>
          <w:rFonts w:ascii="Calibri" w:hAnsi="Calibri" w:cs="Calibri"/>
          <w:sz w:val="22"/>
        </w:rPr>
        <w:t>)</w:t>
      </w:r>
    </w:p>
    <w:p w14:paraId="0D169B4B" w14:textId="365026C8" w:rsidR="00C65370" w:rsidRPr="007E15A9" w:rsidRDefault="007F781D" w:rsidP="00C65370">
      <w:pPr>
        <w:pStyle w:val="Akapitzlist"/>
        <w:numPr>
          <w:ilvl w:val="0"/>
          <w:numId w:val="10"/>
        </w:numPr>
        <w:suppressAutoHyphens/>
        <w:spacing w:after="0" w:line="276" w:lineRule="auto"/>
        <w:rPr>
          <w:rFonts w:ascii="Calibri" w:hAnsi="Calibri" w:cs="Calibri"/>
          <w:sz w:val="22"/>
        </w:rPr>
      </w:pPr>
      <w:r w:rsidRPr="007E15A9">
        <w:rPr>
          <w:rFonts w:ascii="Calibri" w:hAnsi="Calibri" w:cs="Calibri"/>
          <w:sz w:val="22"/>
        </w:rPr>
        <w:t>Możliwość programowania z pomocą komend SCPI</w:t>
      </w:r>
      <w:r w:rsidR="00C65370" w:rsidRPr="007E15A9">
        <w:rPr>
          <w:rFonts w:ascii="Calibri" w:hAnsi="Calibri" w:cs="Calibri"/>
          <w:sz w:val="22"/>
        </w:rPr>
        <w:t xml:space="preserve"> </w:t>
      </w:r>
      <w:r w:rsidRPr="007E15A9">
        <w:rPr>
          <w:rFonts w:ascii="Calibri" w:hAnsi="Calibri" w:cs="Calibri"/>
          <w:sz w:val="22"/>
        </w:rPr>
        <w:t>wraz z czytelną instrukcją programowania</w:t>
      </w:r>
      <w:r w:rsidR="000934DD" w:rsidRPr="007E15A9">
        <w:rPr>
          <w:rFonts w:ascii="Calibri" w:hAnsi="Calibri" w:cs="Calibri"/>
          <w:sz w:val="22"/>
        </w:rPr>
        <w:t>.</w:t>
      </w:r>
    </w:p>
    <w:p w14:paraId="243C68B3" w14:textId="43C48CB5" w:rsidR="00C65370" w:rsidRPr="007E15A9" w:rsidRDefault="000934DD" w:rsidP="00C65370">
      <w:pPr>
        <w:pStyle w:val="Akapitzlist"/>
        <w:numPr>
          <w:ilvl w:val="0"/>
          <w:numId w:val="10"/>
        </w:numPr>
        <w:suppressAutoHyphens/>
        <w:spacing w:after="0" w:line="276" w:lineRule="auto"/>
        <w:rPr>
          <w:rFonts w:ascii="Calibri" w:hAnsi="Calibri" w:cs="Calibri"/>
          <w:sz w:val="22"/>
        </w:rPr>
      </w:pPr>
      <w:r w:rsidRPr="007E15A9">
        <w:rPr>
          <w:rFonts w:ascii="Calibri" w:hAnsi="Calibri" w:cs="Calibri"/>
          <w:sz w:val="22"/>
        </w:rPr>
        <w:lastRenderedPageBreak/>
        <w:t>Wbudowany w</w:t>
      </w:r>
      <w:r w:rsidR="00C65370" w:rsidRPr="007E15A9">
        <w:rPr>
          <w:rFonts w:ascii="Calibri" w:hAnsi="Calibri" w:cs="Calibri"/>
          <w:sz w:val="22"/>
        </w:rPr>
        <w:t>yświetlacz kolorowy</w:t>
      </w:r>
      <w:r w:rsidRPr="007E15A9">
        <w:rPr>
          <w:rFonts w:ascii="Calibri" w:hAnsi="Calibri" w:cs="Calibri"/>
          <w:sz w:val="22"/>
        </w:rPr>
        <w:t xml:space="preserve"> o przekątnej co najmniej 10 cali</w:t>
      </w:r>
      <w:r w:rsidR="00C65370" w:rsidRPr="007E15A9">
        <w:rPr>
          <w:rFonts w:ascii="Calibri" w:hAnsi="Calibri" w:cs="Calibri"/>
          <w:sz w:val="22"/>
        </w:rPr>
        <w:t xml:space="preserve"> z możliwością obserwacji przebiegów</w:t>
      </w:r>
    </w:p>
    <w:p w14:paraId="7620E80D" w14:textId="3A71EE13" w:rsidR="00C65370" w:rsidRPr="007E15A9" w:rsidRDefault="005430FF" w:rsidP="000934DD">
      <w:pPr>
        <w:pStyle w:val="Akapitzlist"/>
        <w:numPr>
          <w:ilvl w:val="0"/>
          <w:numId w:val="10"/>
        </w:numPr>
        <w:suppressAutoHyphens/>
        <w:spacing w:after="0" w:line="276" w:lineRule="auto"/>
        <w:rPr>
          <w:rFonts w:ascii="Calibri" w:hAnsi="Calibri" w:cs="Calibri"/>
          <w:sz w:val="22"/>
        </w:rPr>
      </w:pPr>
      <w:r w:rsidRPr="007E15A9">
        <w:rPr>
          <w:rFonts w:ascii="Calibri" w:hAnsi="Calibri" w:cs="Calibri"/>
          <w:sz w:val="22"/>
        </w:rPr>
        <w:t xml:space="preserve">W zestawie </w:t>
      </w:r>
      <w:r w:rsidR="005100FB" w:rsidRPr="007E15A9">
        <w:rPr>
          <w:rFonts w:ascii="Calibri" w:hAnsi="Calibri" w:cs="Calibri"/>
          <w:sz w:val="22"/>
        </w:rPr>
        <w:t xml:space="preserve">co najmniej </w:t>
      </w:r>
      <w:r w:rsidR="00670E45" w:rsidRPr="007E15A9">
        <w:rPr>
          <w:rFonts w:ascii="Calibri" w:hAnsi="Calibri" w:cs="Calibri"/>
          <w:sz w:val="22"/>
        </w:rPr>
        <w:t>4</w:t>
      </w:r>
      <w:r w:rsidRPr="007E15A9">
        <w:rPr>
          <w:rFonts w:ascii="Calibri" w:hAnsi="Calibri" w:cs="Calibri"/>
          <w:sz w:val="22"/>
        </w:rPr>
        <w:t xml:space="preserve"> sondy napięciowe o paśmie co najmniej </w:t>
      </w:r>
      <w:r w:rsidR="000323F1" w:rsidRPr="007E15A9">
        <w:rPr>
          <w:rFonts w:ascii="Calibri" w:hAnsi="Calibri" w:cs="Calibri"/>
          <w:sz w:val="22"/>
        </w:rPr>
        <w:t xml:space="preserve">500MHz o napięciu pracy </w:t>
      </w:r>
      <w:r w:rsidR="00B618D1" w:rsidRPr="007E15A9">
        <w:rPr>
          <w:rFonts w:ascii="Calibri" w:hAnsi="Calibri" w:cs="Calibri"/>
          <w:sz w:val="22"/>
        </w:rPr>
        <w:t xml:space="preserve">dochodzącym </w:t>
      </w:r>
      <w:r w:rsidR="000323F1" w:rsidRPr="007E15A9">
        <w:rPr>
          <w:rFonts w:ascii="Calibri" w:hAnsi="Calibri" w:cs="Calibri"/>
          <w:sz w:val="22"/>
        </w:rPr>
        <w:t>do +/</w:t>
      </w:r>
      <w:r w:rsidR="000934DD" w:rsidRPr="007E15A9">
        <w:rPr>
          <w:rFonts w:ascii="Calibri" w:hAnsi="Calibri" w:cs="Calibri"/>
          <w:sz w:val="22"/>
        </w:rPr>
        <w:noBreakHyphen/>
      </w:r>
      <w:r w:rsidR="000323F1" w:rsidRPr="007E15A9">
        <w:rPr>
          <w:rFonts w:ascii="Calibri" w:hAnsi="Calibri" w:cs="Calibri"/>
          <w:sz w:val="22"/>
        </w:rPr>
        <w:t>50</w:t>
      </w:r>
      <w:r w:rsidR="000934DD" w:rsidRPr="007E15A9">
        <w:rPr>
          <w:rFonts w:ascii="Calibri" w:hAnsi="Calibri" w:cs="Calibri"/>
          <w:sz w:val="22"/>
        </w:rPr>
        <w:t>V</w:t>
      </w:r>
    </w:p>
    <w:p w14:paraId="02CD15FF" w14:textId="5863FD27" w:rsidR="005100FB" w:rsidRPr="007E15A9" w:rsidRDefault="005C09E7" w:rsidP="000934DD">
      <w:pPr>
        <w:pStyle w:val="Akapitzlist"/>
        <w:numPr>
          <w:ilvl w:val="0"/>
          <w:numId w:val="10"/>
        </w:numPr>
        <w:suppressAutoHyphens/>
        <w:spacing w:after="0" w:line="276" w:lineRule="auto"/>
        <w:rPr>
          <w:rFonts w:ascii="Calibri" w:hAnsi="Calibri" w:cs="Calibri"/>
          <w:sz w:val="22"/>
        </w:rPr>
      </w:pPr>
      <w:r w:rsidRPr="007E15A9">
        <w:rPr>
          <w:rFonts w:ascii="Calibri" w:hAnsi="Calibri" w:cs="Calibri"/>
          <w:sz w:val="22"/>
        </w:rPr>
        <w:t xml:space="preserve">W zestawie sonda prądowa o paśmie przenoszenia od DC do </w:t>
      </w:r>
      <w:r w:rsidR="00697215" w:rsidRPr="007E15A9">
        <w:rPr>
          <w:rFonts w:ascii="Calibri" w:hAnsi="Calibri" w:cs="Calibri"/>
          <w:sz w:val="22"/>
        </w:rPr>
        <w:t xml:space="preserve">co najmniej </w:t>
      </w:r>
      <w:r w:rsidRPr="007E15A9">
        <w:rPr>
          <w:rFonts w:ascii="Calibri" w:hAnsi="Calibri" w:cs="Calibri"/>
          <w:sz w:val="22"/>
        </w:rPr>
        <w:t>100MHz</w:t>
      </w:r>
      <w:r w:rsidR="00D35337" w:rsidRPr="007E15A9">
        <w:rPr>
          <w:rFonts w:ascii="Calibri" w:hAnsi="Calibri" w:cs="Calibri"/>
          <w:sz w:val="22"/>
        </w:rPr>
        <w:t xml:space="preserve"> </w:t>
      </w:r>
    </w:p>
    <w:p w14:paraId="4B769606" w14:textId="3BECA1C5" w:rsidR="00CF639D" w:rsidRPr="007E15A9" w:rsidRDefault="00CF639D" w:rsidP="000323F1">
      <w:pPr>
        <w:pStyle w:val="Akapitzlist"/>
        <w:numPr>
          <w:ilvl w:val="0"/>
          <w:numId w:val="10"/>
        </w:numPr>
        <w:suppressAutoHyphens/>
        <w:spacing w:after="0" w:line="276" w:lineRule="auto"/>
        <w:rPr>
          <w:rFonts w:ascii="Calibri" w:hAnsi="Calibri" w:cs="Calibri"/>
          <w:sz w:val="22"/>
        </w:rPr>
      </w:pPr>
      <w:r w:rsidRPr="007E15A9">
        <w:rPr>
          <w:rFonts w:ascii="Calibri" w:hAnsi="Calibri" w:cs="Calibri"/>
          <w:sz w:val="22"/>
        </w:rPr>
        <w:t>Zasilanie: 230V / 50Hz</w:t>
      </w:r>
    </w:p>
    <w:p w14:paraId="1F662FC9" w14:textId="77777777" w:rsidR="00CF639D" w:rsidRPr="007E15A9" w:rsidRDefault="00CF639D" w:rsidP="00CF639D">
      <w:pPr>
        <w:pStyle w:val="Akapitzlist"/>
        <w:suppressAutoHyphens/>
        <w:spacing w:after="0" w:line="276" w:lineRule="auto"/>
        <w:ind w:left="-480"/>
        <w:rPr>
          <w:rFonts w:ascii="Calibri" w:hAnsi="Calibri" w:cs="Calibri"/>
          <w:sz w:val="22"/>
        </w:rPr>
      </w:pPr>
    </w:p>
    <w:p w14:paraId="796D1DA0" w14:textId="77777777" w:rsidR="006A4430" w:rsidRPr="007E15A9" w:rsidRDefault="006A4430" w:rsidP="00E67FB1">
      <w:pPr>
        <w:pStyle w:val="Akapitzlist"/>
        <w:numPr>
          <w:ilvl w:val="0"/>
          <w:numId w:val="5"/>
        </w:numPr>
        <w:suppressAutoHyphens/>
        <w:spacing w:after="0" w:line="276" w:lineRule="auto"/>
        <w:ind w:left="-120"/>
        <w:rPr>
          <w:rFonts w:ascii="Calibri" w:hAnsi="Calibri" w:cs="Calibri"/>
          <w:sz w:val="22"/>
        </w:rPr>
      </w:pPr>
      <w:r w:rsidRPr="007E15A9">
        <w:rPr>
          <w:rFonts w:ascii="Calibri" w:hAnsi="Calibri" w:cs="Calibri"/>
          <w:sz w:val="22"/>
        </w:rPr>
        <w:t>gwarancja: 12 miesięcy</w:t>
      </w:r>
    </w:p>
    <w:p w14:paraId="6A16704B" w14:textId="77777777" w:rsidR="006A4430" w:rsidRPr="007E15A9" w:rsidRDefault="006A4430" w:rsidP="00E67FB1">
      <w:pPr>
        <w:pStyle w:val="Akapitzlist"/>
        <w:numPr>
          <w:ilvl w:val="0"/>
          <w:numId w:val="3"/>
        </w:numPr>
        <w:suppressAutoHyphens/>
        <w:spacing w:before="240" w:after="120" w:line="276" w:lineRule="auto"/>
        <w:ind w:left="-919" w:hanging="357"/>
        <w:contextualSpacing w:val="0"/>
        <w:rPr>
          <w:rFonts w:ascii="Calibri" w:hAnsi="Calibri" w:cs="Calibri"/>
          <w:b/>
          <w:sz w:val="22"/>
        </w:rPr>
      </w:pPr>
      <w:r w:rsidRPr="007E15A9">
        <w:rPr>
          <w:rFonts w:ascii="Calibri" w:hAnsi="Calibri" w:cs="Calibri"/>
          <w:b/>
          <w:sz w:val="22"/>
        </w:rPr>
        <w:t>CZAS REALIZACJI ZAMÓWIENIA</w:t>
      </w:r>
    </w:p>
    <w:p w14:paraId="79DEE01C" w14:textId="3C341D44" w:rsidR="006A4430" w:rsidRPr="00FB5D8C" w:rsidRDefault="006A4430" w:rsidP="00FB5D8C">
      <w:pPr>
        <w:pStyle w:val="Akapitzlist"/>
        <w:suppressAutoHyphens/>
        <w:spacing w:after="240" w:line="276" w:lineRule="auto"/>
        <w:ind w:left="-919"/>
        <w:contextualSpacing w:val="0"/>
        <w:rPr>
          <w:rFonts w:ascii="Calibri" w:hAnsi="Calibri" w:cs="Calibri"/>
          <w:sz w:val="22"/>
        </w:rPr>
      </w:pPr>
      <w:r w:rsidRPr="007E15A9">
        <w:rPr>
          <w:rFonts w:ascii="Calibri" w:hAnsi="Calibri" w:cs="Calibri"/>
          <w:sz w:val="22"/>
        </w:rPr>
        <w:t xml:space="preserve">Do </w:t>
      </w:r>
      <w:r w:rsidR="000323F1" w:rsidRPr="007E15A9">
        <w:rPr>
          <w:rFonts w:ascii="Calibri" w:hAnsi="Calibri" w:cs="Calibri"/>
          <w:sz w:val="22"/>
        </w:rPr>
        <w:t>8</w:t>
      </w:r>
      <w:r w:rsidR="002E0736" w:rsidRPr="007E15A9">
        <w:rPr>
          <w:rFonts w:ascii="Calibri" w:hAnsi="Calibri" w:cs="Calibri"/>
          <w:sz w:val="22"/>
        </w:rPr>
        <w:t xml:space="preserve"> </w:t>
      </w:r>
      <w:r w:rsidRPr="007E15A9">
        <w:rPr>
          <w:rFonts w:ascii="Calibri" w:hAnsi="Calibri" w:cs="Calibri"/>
          <w:sz w:val="22"/>
        </w:rPr>
        <w:t xml:space="preserve">tygodni od dnia </w:t>
      </w:r>
      <w:r w:rsidR="00A63393" w:rsidRPr="007E15A9">
        <w:rPr>
          <w:rFonts w:ascii="Calibri" w:hAnsi="Calibri" w:cs="Calibri"/>
          <w:sz w:val="22"/>
        </w:rPr>
        <w:t>otrzymania zamówienia</w:t>
      </w:r>
    </w:p>
    <w:p w14:paraId="76487D77" w14:textId="77777777" w:rsidR="006A4430" w:rsidRDefault="006A4430" w:rsidP="00A02817">
      <w:pPr>
        <w:pStyle w:val="Akapitzlist"/>
        <w:numPr>
          <w:ilvl w:val="0"/>
          <w:numId w:val="3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WYKAZ DOKUMENTÓW ORAZ OŚWIADCZEŃ, JAKIE MAJĄ DOSTARCZYĆ WYKONAWCY</w:t>
      </w:r>
    </w:p>
    <w:p w14:paraId="560242A1" w14:textId="77777777" w:rsidR="006A4430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 xml:space="preserve">Do oferty należy załączyć następujące dokumenty: </w:t>
      </w:r>
    </w:p>
    <w:p w14:paraId="2FC2F2D4" w14:textId="77777777" w:rsidR="006A4430" w:rsidRPr="00035249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035249">
        <w:rPr>
          <w:rFonts w:ascii="Calibri" w:hAnsi="Calibri" w:cs="Calibri"/>
          <w:b/>
          <w:sz w:val="22"/>
        </w:rPr>
        <w:t>Formularz ofertowy</w:t>
      </w:r>
      <w:r w:rsidRPr="00035249">
        <w:rPr>
          <w:rFonts w:ascii="Calibri" w:hAnsi="Calibri" w:cs="Calibri"/>
          <w:sz w:val="22"/>
        </w:rPr>
        <w:t xml:space="preserve"> – zgodnie ze wzorem określonym w </w:t>
      </w:r>
      <w:r w:rsidRPr="00035249">
        <w:rPr>
          <w:rFonts w:ascii="Calibri" w:hAnsi="Calibri" w:cs="Calibri"/>
          <w:b/>
          <w:sz w:val="22"/>
        </w:rPr>
        <w:t>załączniku nr 1</w:t>
      </w:r>
      <w:r w:rsidRPr="00035249">
        <w:rPr>
          <w:rFonts w:ascii="Calibri" w:hAnsi="Calibri" w:cs="Calibri"/>
          <w:sz w:val="22"/>
        </w:rPr>
        <w:t xml:space="preserve"> do Zaproszenia;</w:t>
      </w:r>
    </w:p>
    <w:p w14:paraId="64EA8EC6" w14:textId="77777777" w:rsidR="006A4430" w:rsidRPr="00035249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035249">
        <w:rPr>
          <w:rFonts w:ascii="Calibri" w:hAnsi="Calibri" w:cs="Calibri"/>
          <w:sz w:val="22"/>
        </w:rPr>
        <w:t xml:space="preserve">W przypadku, gdy ofertę podpisuje pełnomocnik, do oferty należy załączyć </w:t>
      </w:r>
      <w:r w:rsidRPr="00035249">
        <w:rPr>
          <w:rFonts w:ascii="Calibri" w:hAnsi="Calibri" w:cs="Calibri"/>
          <w:b/>
          <w:sz w:val="22"/>
        </w:rPr>
        <w:t>pełnomocnictwo</w:t>
      </w:r>
      <w:r w:rsidRPr="00035249">
        <w:rPr>
          <w:rFonts w:ascii="Calibri" w:hAnsi="Calibri" w:cs="Calibri"/>
          <w:sz w:val="22"/>
        </w:rPr>
        <w:t xml:space="preserve"> rodzajowe do reprezentowania Wykonawcy w niniejszym postępowaniu o udzielenie zamówienia;</w:t>
      </w:r>
    </w:p>
    <w:p w14:paraId="15742104" w14:textId="77777777" w:rsidR="006A4430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>Oświadczenia i dokumenty, o których mowa w ust. 1, Wykonawca składa w formie pisemnej i/lub</w:t>
      </w:r>
      <w:r>
        <w:rPr>
          <w:rFonts w:ascii="Calibri" w:hAnsi="Calibri" w:cs="Calibri"/>
          <w:sz w:val="22"/>
        </w:rPr>
        <w:t xml:space="preserve"> </w:t>
      </w:r>
      <w:r w:rsidRPr="00AF14F3">
        <w:rPr>
          <w:rFonts w:ascii="Calibri" w:hAnsi="Calibri" w:cs="Calibri"/>
          <w:sz w:val="22"/>
        </w:rPr>
        <w:t>drogą elektroniczną.</w:t>
      </w:r>
    </w:p>
    <w:p w14:paraId="23235D30" w14:textId="77777777" w:rsidR="006A4430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>Zamawiający wzywa Wykonawców, którzy wraz z ofertą nie złożyli wymaganych oświadczeń lub dokumentów (jeżeli dotyczy) lub którzy nie złożyli pełnomocnictw, albo którzy złożyli wymagane przez Zamawiającego oświadczenia i dokumenty, zawierające błędy lub którzy złożyli wadliwe pełnomocnictwa, do ich złożenia w wyznaczonym terminie, chyba że mimo ich złożenia oferta Wykonawcy nie będzie podlegała rozpatrzeniu.</w:t>
      </w:r>
    </w:p>
    <w:p w14:paraId="1EBABFE6" w14:textId="77777777" w:rsidR="006A4430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>Zamawiający jednokrotnie wzywa do uzupeł</w:t>
      </w:r>
      <w:r>
        <w:rPr>
          <w:rFonts w:ascii="Calibri" w:hAnsi="Calibri" w:cs="Calibri"/>
          <w:sz w:val="22"/>
        </w:rPr>
        <w:t>nienia oświadczeń, dokumentów i </w:t>
      </w:r>
      <w:r w:rsidRPr="00AF14F3">
        <w:rPr>
          <w:rFonts w:ascii="Calibri" w:hAnsi="Calibri" w:cs="Calibri"/>
          <w:sz w:val="22"/>
        </w:rPr>
        <w:t>pełnomocnictw we wskazanym w wezwaniu zakresie.</w:t>
      </w:r>
    </w:p>
    <w:p w14:paraId="7D609CA3" w14:textId="77777777" w:rsidR="006A4430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>Złożone na wezwanie Zamawiającego oświadczenia i dokumenty powinny potwierdzać spełnianie przez Wykonawcę warunków udziału w postępowaniu określonych przez Zamawiającego, nie później niż w dniu, w którym upłynął termin składania ofert.</w:t>
      </w:r>
    </w:p>
    <w:p w14:paraId="7E66215B" w14:textId="77777777" w:rsidR="006A4430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>Oświadczenia, dokumenty i pełnomocnictwa uzupełniane na wezwanie Zamawiającego na podstawie ust. 3, muszą zostać złożone w wyznaczonym ter</w:t>
      </w:r>
      <w:r>
        <w:rPr>
          <w:rFonts w:ascii="Calibri" w:hAnsi="Calibri" w:cs="Calibri"/>
          <w:sz w:val="22"/>
        </w:rPr>
        <w:t>minie, w formie przewidzianej w </w:t>
      </w:r>
      <w:r w:rsidRPr="00AF14F3">
        <w:rPr>
          <w:rFonts w:ascii="Calibri" w:hAnsi="Calibri" w:cs="Calibri"/>
          <w:sz w:val="22"/>
        </w:rPr>
        <w:t>ust. 2.</w:t>
      </w:r>
    </w:p>
    <w:p w14:paraId="2F1AA1E9" w14:textId="77777777" w:rsidR="006A4430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>Zamawiający może wezwać, w wyznaczonym przez siebie terminie, do złożenia wyjaśnień dotyczących treści złożonych oświadczeń, pełnomocnictw lub dokumentów, chyba że mimo ich złożenia oferta Wykonawcy nie będzie podlegała rozpatrzeniu.</w:t>
      </w:r>
    </w:p>
    <w:p w14:paraId="2BC2393E" w14:textId="77777777" w:rsidR="006A4430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>Formularz ofertowy nie podlega uzupełnieniu.</w:t>
      </w:r>
    </w:p>
    <w:p w14:paraId="551AD1F2" w14:textId="77777777" w:rsidR="006A4430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>Zamawiający poprawia w ofercie:</w:t>
      </w:r>
    </w:p>
    <w:p w14:paraId="00F50344" w14:textId="77777777" w:rsidR="006A4430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>oczywiste omyłki pisarskie,</w:t>
      </w:r>
    </w:p>
    <w:p w14:paraId="528AECB8" w14:textId="77777777" w:rsidR="006A4430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>oczywiste omyłki rachunkowe, z uwzględnieniem konsekwencji rachunkowych dokonanych poprawek,</w:t>
      </w:r>
    </w:p>
    <w:p w14:paraId="36A81E58" w14:textId="77777777" w:rsidR="006A4430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>inne omyłki polegające na niezgodności oferty z ogłoszeniem, niepowodujące istotnych zmian w treści oferty,</w:t>
      </w:r>
    </w:p>
    <w:p w14:paraId="6AA0F08E" w14:textId="77777777" w:rsidR="006A4430" w:rsidRDefault="006A4430" w:rsidP="00FB5D8C">
      <w:pPr>
        <w:pStyle w:val="Akapitzlist"/>
        <w:suppressAutoHyphens/>
        <w:spacing w:after="120" w:line="276" w:lineRule="auto"/>
        <w:ind w:left="-426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lastRenderedPageBreak/>
        <w:t xml:space="preserve">- chyba że mimo ich poprawienia oferta Wykonawcy jest niezgodna z zapytaniem </w:t>
      </w:r>
      <w:r>
        <w:rPr>
          <w:rFonts w:ascii="Calibri" w:hAnsi="Calibri" w:cs="Calibri"/>
          <w:sz w:val="22"/>
        </w:rPr>
        <w:t>i w </w:t>
      </w:r>
      <w:r w:rsidRPr="00AF14F3">
        <w:rPr>
          <w:rFonts w:ascii="Calibri" w:hAnsi="Calibri" w:cs="Calibri"/>
          <w:sz w:val="22"/>
        </w:rPr>
        <w:t>związku z tym nie będzie podlegała rozpatrzeniu. Zamawiający niezwłocznie zawiadamia o dokonaniu poprawy omyłek Wykonawcę, którego oferta została poprawiona.</w:t>
      </w:r>
    </w:p>
    <w:p w14:paraId="3B396894" w14:textId="77777777" w:rsidR="006A4430" w:rsidRPr="00AF14F3" w:rsidRDefault="006A4430" w:rsidP="00E67FB1">
      <w:pPr>
        <w:pStyle w:val="Akapitzlist"/>
        <w:numPr>
          <w:ilvl w:val="1"/>
          <w:numId w:val="3"/>
        </w:numPr>
        <w:suppressAutoHyphens/>
        <w:spacing w:after="240" w:line="276" w:lineRule="auto"/>
        <w:ind w:left="-426" w:hanging="425"/>
        <w:contextualSpacing w:val="0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>Zamawiający nie rozpatrzy na dalszym etapie badania, oferty niezgodnej z treścią niniejszego</w:t>
      </w:r>
      <w:r>
        <w:rPr>
          <w:rFonts w:ascii="Calibri" w:hAnsi="Calibri" w:cs="Calibri"/>
          <w:sz w:val="22"/>
        </w:rPr>
        <w:t xml:space="preserve"> </w:t>
      </w:r>
      <w:r w:rsidRPr="00AF14F3">
        <w:rPr>
          <w:rFonts w:ascii="Calibri" w:hAnsi="Calibri" w:cs="Calibri"/>
          <w:sz w:val="22"/>
        </w:rPr>
        <w:t>zapytania, z zastrzeżeniem ust. 3 i 9.</w:t>
      </w:r>
    </w:p>
    <w:p w14:paraId="246DCC4F" w14:textId="77777777" w:rsidR="006A4430" w:rsidRDefault="006A4430" w:rsidP="007F7114">
      <w:pPr>
        <w:pStyle w:val="Akapitzlist"/>
        <w:numPr>
          <w:ilvl w:val="0"/>
          <w:numId w:val="3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MIEJSCE ORAZ TERMIN SKŁADANIA OFERT</w:t>
      </w:r>
    </w:p>
    <w:p w14:paraId="2343C4AC" w14:textId="77777777" w:rsidR="006A4430" w:rsidRPr="00665974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Style w:val="Hipercze"/>
          <w:rFonts w:ascii="Calibri" w:hAnsi="Calibri" w:cs="Calibri"/>
          <w:color w:val="000000"/>
          <w:sz w:val="22"/>
          <w:u w:val="none"/>
        </w:rPr>
      </w:pPr>
      <w:r w:rsidRPr="00FB5D8C">
        <w:rPr>
          <w:rFonts w:ascii="Calibri" w:hAnsi="Calibri" w:cs="Calibri"/>
          <w:sz w:val="22"/>
        </w:rPr>
        <w:t xml:space="preserve">Oferty </w:t>
      </w:r>
      <w:r>
        <w:rPr>
          <w:rFonts w:ascii="Calibri" w:hAnsi="Calibri" w:cs="Calibri"/>
          <w:sz w:val="22"/>
        </w:rPr>
        <w:t>należy składać z</w:t>
      </w:r>
      <w:r w:rsidRPr="00FB5D8C">
        <w:rPr>
          <w:rFonts w:ascii="Calibri" w:hAnsi="Calibri" w:cs="Calibri"/>
          <w:sz w:val="22"/>
        </w:rPr>
        <w:t xml:space="preserve">a pośrednictwem poczty elektronicznej – e-mail: </w:t>
      </w:r>
      <w:r w:rsidRPr="00FD4098">
        <w:rPr>
          <w:rFonts w:ascii="Calibri" w:hAnsi="Calibri" w:cs="Calibri"/>
          <w:sz w:val="22"/>
        </w:rPr>
        <w:t>mateusz.kolakowski@imif.lukasiewicz.gov.pl</w:t>
      </w:r>
    </w:p>
    <w:p w14:paraId="79DCC961" w14:textId="77777777" w:rsidR="006A4430" w:rsidRDefault="006A4430" w:rsidP="00665974">
      <w:pPr>
        <w:pStyle w:val="Akapitzlist"/>
        <w:suppressAutoHyphens/>
        <w:spacing w:after="120" w:line="276" w:lineRule="auto"/>
        <w:ind w:left="-426"/>
        <w:rPr>
          <w:rStyle w:val="Hipercze"/>
          <w:rFonts w:ascii="Calibri" w:hAnsi="Calibri" w:cs="Calibri"/>
          <w:color w:val="auto"/>
          <w:sz w:val="22"/>
          <w:u w:val="none"/>
        </w:rPr>
      </w:pPr>
      <w:r w:rsidRPr="00665974">
        <w:rPr>
          <w:rStyle w:val="Hipercze"/>
          <w:rFonts w:ascii="Calibri" w:hAnsi="Calibri" w:cs="Calibri"/>
          <w:color w:val="auto"/>
          <w:sz w:val="22"/>
          <w:u w:val="none"/>
        </w:rPr>
        <w:t xml:space="preserve">lub </w:t>
      </w:r>
      <w:r>
        <w:rPr>
          <w:rStyle w:val="Hipercze"/>
          <w:rFonts w:ascii="Calibri" w:hAnsi="Calibri" w:cs="Calibri"/>
          <w:color w:val="auto"/>
          <w:sz w:val="22"/>
          <w:u w:val="none"/>
        </w:rPr>
        <w:t>w formie papierowej na adres:</w:t>
      </w:r>
    </w:p>
    <w:p w14:paraId="262698B5" w14:textId="77777777" w:rsidR="006A4430" w:rsidRDefault="006A4430" w:rsidP="00665974">
      <w:pPr>
        <w:pStyle w:val="Akapitzlist"/>
        <w:suppressAutoHyphens/>
        <w:spacing w:after="120" w:line="276" w:lineRule="auto"/>
        <w:ind w:left="-426"/>
        <w:rPr>
          <w:rStyle w:val="Hipercze"/>
          <w:rFonts w:ascii="Calibri" w:hAnsi="Calibri" w:cs="Calibri"/>
          <w:color w:val="auto"/>
          <w:sz w:val="22"/>
          <w:u w:val="none"/>
        </w:rPr>
      </w:pPr>
      <w:r>
        <w:rPr>
          <w:rStyle w:val="Hipercze"/>
          <w:rFonts w:ascii="Calibri" w:hAnsi="Calibri" w:cs="Calibri"/>
          <w:color w:val="auto"/>
          <w:sz w:val="22"/>
          <w:u w:val="none"/>
        </w:rPr>
        <w:tab/>
      </w:r>
      <w:r>
        <w:rPr>
          <w:rStyle w:val="Hipercze"/>
          <w:rFonts w:ascii="Calibri" w:hAnsi="Calibri" w:cs="Calibri"/>
          <w:color w:val="auto"/>
          <w:sz w:val="22"/>
          <w:u w:val="none"/>
        </w:rPr>
        <w:tab/>
        <w:t>Sieć Badawcza Łukasiewicz – Instytut Mikroelektroniki i Fotoniki</w:t>
      </w:r>
    </w:p>
    <w:p w14:paraId="31BD2502" w14:textId="77777777" w:rsidR="006A4430" w:rsidRDefault="006A4430" w:rsidP="00665974">
      <w:pPr>
        <w:pStyle w:val="Akapitzlist"/>
        <w:suppressAutoHyphens/>
        <w:spacing w:after="120" w:line="276" w:lineRule="auto"/>
        <w:ind w:left="709"/>
        <w:rPr>
          <w:rStyle w:val="Hipercze"/>
          <w:rFonts w:ascii="Calibri" w:hAnsi="Calibri" w:cs="Calibri"/>
          <w:color w:val="auto"/>
          <w:sz w:val="22"/>
          <w:u w:val="none"/>
        </w:rPr>
      </w:pPr>
      <w:r>
        <w:rPr>
          <w:rStyle w:val="Hipercze"/>
          <w:rFonts w:ascii="Calibri" w:hAnsi="Calibri" w:cs="Calibri"/>
          <w:color w:val="auto"/>
          <w:sz w:val="22"/>
          <w:u w:val="none"/>
        </w:rPr>
        <w:t>Al. Lotników 32/46</w:t>
      </w:r>
    </w:p>
    <w:p w14:paraId="40417B9E" w14:textId="77777777" w:rsidR="006A4430" w:rsidRPr="00665974" w:rsidRDefault="006A4430" w:rsidP="002A3037">
      <w:pPr>
        <w:pStyle w:val="Akapitzlist"/>
        <w:suppressAutoHyphens/>
        <w:spacing w:after="120" w:line="276" w:lineRule="auto"/>
        <w:ind w:left="709"/>
        <w:rPr>
          <w:rFonts w:ascii="Calibri" w:hAnsi="Calibri" w:cs="Calibri"/>
          <w:color w:val="auto"/>
          <w:sz w:val="22"/>
        </w:rPr>
      </w:pPr>
      <w:r>
        <w:rPr>
          <w:rStyle w:val="Hipercze"/>
          <w:rFonts w:ascii="Calibri" w:hAnsi="Calibri" w:cs="Calibri"/>
          <w:color w:val="auto"/>
          <w:sz w:val="22"/>
          <w:u w:val="none"/>
        </w:rPr>
        <w:t>02-668 Warszawa - bud. VI pok. 6</w:t>
      </w:r>
    </w:p>
    <w:p w14:paraId="2B303796" w14:textId="07A279C5" w:rsidR="006A4430" w:rsidRPr="00FB5D8C" w:rsidRDefault="006A4430" w:rsidP="00E67FB1">
      <w:pPr>
        <w:pStyle w:val="Akapitzlist"/>
        <w:numPr>
          <w:ilvl w:val="1"/>
          <w:numId w:val="3"/>
        </w:numPr>
        <w:suppressAutoHyphens/>
        <w:spacing w:after="240" w:line="276" w:lineRule="auto"/>
        <w:ind w:left="-426" w:hanging="425"/>
        <w:contextualSpacing w:val="0"/>
        <w:rPr>
          <w:rFonts w:ascii="Calibri" w:hAnsi="Calibri" w:cs="Calibri"/>
          <w:sz w:val="22"/>
        </w:rPr>
      </w:pPr>
      <w:r w:rsidRPr="00FB5D8C">
        <w:rPr>
          <w:rFonts w:ascii="Calibri" w:hAnsi="Calibri" w:cs="Calibri"/>
          <w:sz w:val="22"/>
        </w:rPr>
        <w:t xml:space="preserve">Termin składania ofert upływa dnia </w:t>
      </w:r>
      <w:r w:rsidR="002C001C">
        <w:rPr>
          <w:rFonts w:ascii="Calibri" w:hAnsi="Calibri" w:cs="Calibri"/>
          <w:b/>
          <w:sz w:val="22"/>
        </w:rPr>
        <w:t>24.03.</w:t>
      </w:r>
      <w:r w:rsidR="00D11252">
        <w:rPr>
          <w:rFonts w:ascii="Calibri" w:hAnsi="Calibri" w:cs="Calibri"/>
          <w:b/>
          <w:sz w:val="22"/>
        </w:rPr>
        <w:t>2025</w:t>
      </w:r>
      <w:r w:rsidRPr="00367D33">
        <w:rPr>
          <w:rFonts w:ascii="Calibri" w:hAnsi="Calibri" w:cs="Calibri"/>
          <w:b/>
          <w:sz w:val="22"/>
        </w:rPr>
        <w:t xml:space="preserve"> r. </w:t>
      </w:r>
    </w:p>
    <w:p w14:paraId="73D15180" w14:textId="77777777" w:rsidR="006A4430" w:rsidRDefault="006A4430" w:rsidP="007F7114">
      <w:pPr>
        <w:pStyle w:val="Akapitzlist"/>
        <w:numPr>
          <w:ilvl w:val="0"/>
          <w:numId w:val="3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OPIS</w:t>
      </w:r>
      <w:r w:rsidRPr="007F7114">
        <w:rPr>
          <w:rFonts w:ascii="Calibri" w:hAnsi="Calibri" w:cs="Calibri"/>
          <w:b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SPOSOBU PRZYGOTOWANIA OFERTY</w:t>
      </w:r>
    </w:p>
    <w:p w14:paraId="40309DCD" w14:textId="77777777" w:rsidR="006A4430" w:rsidRPr="00FB5D8C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FB5D8C">
        <w:rPr>
          <w:rFonts w:ascii="Calibri" w:hAnsi="Calibri" w:cs="Calibri"/>
          <w:sz w:val="22"/>
        </w:rPr>
        <w:t>Wykonawca ponosi wszelkie koszty związane z przygotowaniem i złożeniem oferty.</w:t>
      </w:r>
    </w:p>
    <w:p w14:paraId="24229685" w14:textId="77777777" w:rsidR="006A4430" w:rsidRPr="00FB5D8C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FB5D8C">
        <w:rPr>
          <w:rFonts w:ascii="Calibri" w:hAnsi="Calibri" w:cs="Calibri"/>
          <w:sz w:val="22"/>
        </w:rPr>
        <w:t>Wykonawca ma prawo złożyć tylko jedną ofertę. W przypadku złożenia przez Wykonawcę więcej niż</w:t>
      </w:r>
      <w:r>
        <w:rPr>
          <w:rFonts w:ascii="Calibri" w:hAnsi="Calibri" w:cs="Calibri"/>
          <w:sz w:val="22"/>
        </w:rPr>
        <w:t xml:space="preserve"> </w:t>
      </w:r>
      <w:r w:rsidRPr="00FB5D8C">
        <w:rPr>
          <w:rFonts w:ascii="Calibri" w:hAnsi="Calibri" w:cs="Calibri"/>
          <w:sz w:val="22"/>
        </w:rPr>
        <w:t>jednej oferty, żadna z ofert nie zostanie rozpatrzona w dalszym badaniu.</w:t>
      </w:r>
    </w:p>
    <w:p w14:paraId="5DF52602" w14:textId="77777777" w:rsidR="006A4430" w:rsidRPr="003F14FC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3F14FC">
        <w:rPr>
          <w:rFonts w:ascii="Calibri" w:hAnsi="Calibri" w:cs="Calibri"/>
          <w:sz w:val="22"/>
        </w:rPr>
        <w:t>Oferta musi zawierać:</w:t>
      </w:r>
    </w:p>
    <w:p w14:paraId="20C015B0" w14:textId="77777777" w:rsidR="006A4430" w:rsidRPr="003F14FC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0" w:hanging="284"/>
        <w:rPr>
          <w:rFonts w:ascii="Calibri" w:hAnsi="Calibri" w:cs="Calibri"/>
          <w:sz w:val="22"/>
        </w:rPr>
      </w:pPr>
      <w:r w:rsidRPr="003F14FC">
        <w:rPr>
          <w:rFonts w:ascii="Calibri" w:hAnsi="Calibri" w:cs="Calibri"/>
          <w:sz w:val="22"/>
        </w:rPr>
        <w:t>oznaczenie Wykonawcy (nazwa i siedziba),</w:t>
      </w:r>
    </w:p>
    <w:p w14:paraId="040CB731" w14:textId="77777777" w:rsidR="006A4430" w:rsidRPr="003F14FC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0" w:hanging="284"/>
        <w:rPr>
          <w:rFonts w:ascii="Calibri" w:hAnsi="Calibri" w:cs="Calibri"/>
          <w:sz w:val="22"/>
        </w:rPr>
      </w:pPr>
      <w:r w:rsidRPr="003F14FC">
        <w:rPr>
          <w:rFonts w:ascii="Calibri" w:hAnsi="Calibri" w:cs="Calibri"/>
          <w:sz w:val="22"/>
        </w:rPr>
        <w:t>cenę w PLN/EUR/USD/GBP</w:t>
      </w:r>
      <w:r>
        <w:rPr>
          <w:rFonts w:ascii="Calibri" w:hAnsi="Calibri" w:cs="Calibri"/>
          <w:sz w:val="22"/>
        </w:rPr>
        <w:t>.</w:t>
      </w:r>
    </w:p>
    <w:p w14:paraId="76DC7364" w14:textId="77777777" w:rsidR="006A4430" w:rsidRPr="00FB5D8C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FB5D8C">
        <w:rPr>
          <w:rFonts w:ascii="Calibri" w:hAnsi="Calibri" w:cs="Calibri"/>
          <w:sz w:val="22"/>
        </w:rPr>
        <w:t>Wykonawca może przed upływem terminu do składania ofert zmienić lub wycofać ofertę.</w:t>
      </w:r>
    </w:p>
    <w:p w14:paraId="0243C40F" w14:textId="77777777" w:rsidR="006A4430" w:rsidRPr="001369AD" w:rsidRDefault="006A4430" w:rsidP="00E67FB1">
      <w:pPr>
        <w:pStyle w:val="Akapitzlist"/>
        <w:numPr>
          <w:ilvl w:val="1"/>
          <w:numId w:val="3"/>
        </w:numPr>
        <w:suppressAutoHyphens/>
        <w:spacing w:after="240" w:line="276" w:lineRule="auto"/>
        <w:ind w:left="-426" w:hanging="425"/>
        <w:contextualSpacing w:val="0"/>
        <w:rPr>
          <w:rFonts w:ascii="Calibri" w:hAnsi="Calibri" w:cs="Calibri"/>
          <w:sz w:val="22"/>
        </w:rPr>
      </w:pPr>
      <w:r w:rsidRPr="00FB5D8C">
        <w:rPr>
          <w:rFonts w:ascii="Calibri" w:hAnsi="Calibri" w:cs="Calibri"/>
          <w:sz w:val="22"/>
        </w:rPr>
        <w:t>Zamawiający informuje, iż oferty składane w postępowaniu są jawne</w:t>
      </w:r>
      <w:r>
        <w:rPr>
          <w:rFonts w:ascii="Calibri" w:hAnsi="Calibri" w:cs="Calibri"/>
          <w:sz w:val="22"/>
        </w:rPr>
        <w:t>.</w:t>
      </w:r>
    </w:p>
    <w:p w14:paraId="7CC52952" w14:textId="77777777" w:rsidR="006A4430" w:rsidRDefault="006A4430" w:rsidP="00C42D68">
      <w:pPr>
        <w:pStyle w:val="Akapitzlist"/>
        <w:numPr>
          <w:ilvl w:val="0"/>
          <w:numId w:val="3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TERMIN ZWIĄZANIA OFERTĄ</w:t>
      </w:r>
    </w:p>
    <w:p w14:paraId="32CF1FA2" w14:textId="77777777" w:rsidR="006A4430" w:rsidRPr="001369AD" w:rsidRDefault="006A4430" w:rsidP="001369AD">
      <w:pPr>
        <w:pStyle w:val="Akapitzlist"/>
        <w:suppressAutoHyphens/>
        <w:spacing w:after="240" w:line="276" w:lineRule="auto"/>
        <w:ind w:left="-919"/>
        <w:contextualSpacing w:val="0"/>
        <w:rPr>
          <w:rFonts w:ascii="Calibri" w:hAnsi="Calibri" w:cs="Calibri"/>
          <w:sz w:val="22"/>
        </w:rPr>
      </w:pPr>
      <w:r w:rsidRPr="001369AD">
        <w:rPr>
          <w:rFonts w:ascii="Calibri" w:hAnsi="Calibri" w:cs="Calibri"/>
          <w:sz w:val="22"/>
        </w:rPr>
        <w:t>Wykonawca jest związany ofertą przez 30 dni począwszy od dnia upływu terminu składania ofert.</w:t>
      </w:r>
    </w:p>
    <w:p w14:paraId="4EFD6989" w14:textId="77777777" w:rsidR="006A4430" w:rsidRDefault="006A4430" w:rsidP="001369AD">
      <w:pPr>
        <w:pStyle w:val="Akapitzlist"/>
        <w:numPr>
          <w:ilvl w:val="0"/>
          <w:numId w:val="3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 w:rsidRPr="001369AD">
        <w:rPr>
          <w:rFonts w:ascii="Calibri" w:hAnsi="Calibri" w:cs="Calibri"/>
          <w:b/>
          <w:sz w:val="22"/>
        </w:rPr>
        <w:t>OPIS SPOSOBU OBLICZANIA CENY OFERTY</w:t>
      </w:r>
    </w:p>
    <w:p w14:paraId="6AC684E2" w14:textId="77777777" w:rsidR="006A4430" w:rsidRPr="001369AD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1369AD">
        <w:rPr>
          <w:rFonts w:ascii="Calibri" w:hAnsi="Calibri" w:cs="Calibri"/>
          <w:sz w:val="22"/>
        </w:rPr>
        <w:t xml:space="preserve">Cena brutto oferty </w:t>
      </w:r>
      <w:r w:rsidRPr="003F14FC">
        <w:rPr>
          <w:rFonts w:ascii="Calibri" w:hAnsi="Calibri" w:cs="Calibri"/>
          <w:sz w:val="22"/>
        </w:rPr>
        <w:t xml:space="preserve">podana w PLN/EUR/USD/GBP </w:t>
      </w:r>
      <w:r w:rsidRPr="001369AD">
        <w:rPr>
          <w:rFonts w:ascii="Calibri" w:hAnsi="Calibri" w:cs="Calibri"/>
          <w:sz w:val="22"/>
        </w:rPr>
        <w:t>powinna zawierać wszystkie koszty, jakie Zamawiający będzie musiał ponieść przy</w:t>
      </w:r>
      <w:r>
        <w:rPr>
          <w:rFonts w:ascii="Calibri" w:hAnsi="Calibri" w:cs="Calibri"/>
          <w:sz w:val="22"/>
        </w:rPr>
        <w:t xml:space="preserve"> </w:t>
      </w:r>
      <w:r w:rsidRPr="001369AD">
        <w:rPr>
          <w:rFonts w:ascii="Calibri" w:hAnsi="Calibri" w:cs="Calibri"/>
          <w:sz w:val="22"/>
        </w:rPr>
        <w:t>realizacji zamówienia z uwzględnieniem podatku od towarów i usług VAT, kosztów transportu do</w:t>
      </w:r>
      <w:r>
        <w:rPr>
          <w:rFonts w:ascii="Calibri" w:hAnsi="Calibri" w:cs="Calibri"/>
          <w:sz w:val="22"/>
        </w:rPr>
        <w:t xml:space="preserve"> </w:t>
      </w:r>
      <w:r w:rsidRPr="001369AD">
        <w:rPr>
          <w:rFonts w:ascii="Calibri" w:hAnsi="Calibri" w:cs="Calibri"/>
          <w:sz w:val="22"/>
        </w:rPr>
        <w:t>siedziby Zamawiaj</w:t>
      </w:r>
      <w:r>
        <w:rPr>
          <w:rFonts w:ascii="Calibri" w:hAnsi="Calibri" w:cs="Calibri"/>
          <w:sz w:val="22"/>
        </w:rPr>
        <w:t>ącego, innych opłat i podatków – z </w:t>
      </w:r>
      <w:r w:rsidRPr="001369AD">
        <w:rPr>
          <w:rFonts w:ascii="Calibri" w:hAnsi="Calibri" w:cs="Calibri"/>
          <w:sz w:val="22"/>
        </w:rPr>
        <w:t>uwzględnieniem ewentualnych upustów</w:t>
      </w:r>
      <w:r>
        <w:rPr>
          <w:rFonts w:ascii="Calibri" w:hAnsi="Calibri" w:cs="Calibri"/>
          <w:sz w:val="22"/>
        </w:rPr>
        <w:t xml:space="preserve"> </w:t>
      </w:r>
      <w:r w:rsidRPr="001369AD">
        <w:rPr>
          <w:rFonts w:ascii="Calibri" w:hAnsi="Calibri" w:cs="Calibri"/>
          <w:sz w:val="22"/>
        </w:rPr>
        <w:t>i rabatów.</w:t>
      </w:r>
    </w:p>
    <w:p w14:paraId="5CE4C351" w14:textId="77777777" w:rsidR="006A4430" w:rsidRPr="001369AD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1369AD">
        <w:rPr>
          <w:rFonts w:ascii="Calibri" w:hAnsi="Calibri" w:cs="Calibri"/>
          <w:sz w:val="22"/>
        </w:rPr>
        <w:t>Za cenę oferty Zamawiający uznaje całościową cenę brutto.</w:t>
      </w:r>
    </w:p>
    <w:p w14:paraId="4F25E5F3" w14:textId="77777777" w:rsidR="006A4430" w:rsidRPr="003F14FC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3F14FC">
        <w:rPr>
          <w:rFonts w:ascii="Calibri" w:hAnsi="Calibri" w:cs="Calibri"/>
          <w:sz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14:paraId="7BF367DA" w14:textId="77777777" w:rsidR="006A4430" w:rsidRPr="003F14FC" w:rsidRDefault="006A4430" w:rsidP="00E67FB1">
      <w:pPr>
        <w:pStyle w:val="Akapitzlist"/>
        <w:numPr>
          <w:ilvl w:val="1"/>
          <w:numId w:val="3"/>
        </w:numPr>
        <w:suppressAutoHyphens/>
        <w:spacing w:after="240" w:line="276" w:lineRule="auto"/>
        <w:ind w:left="-426" w:hanging="425"/>
        <w:contextualSpacing w:val="0"/>
        <w:rPr>
          <w:rFonts w:ascii="Calibri" w:hAnsi="Calibri" w:cs="Calibri"/>
          <w:sz w:val="22"/>
        </w:rPr>
      </w:pPr>
      <w:r w:rsidRPr="003F14FC">
        <w:rPr>
          <w:rFonts w:ascii="Calibri" w:hAnsi="Calibri" w:cs="Calibri"/>
          <w:sz w:val="22"/>
        </w:rPr>
        <w:t>Wykonawca, składając ofertę informuje, Zamawiającego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43E40876" w14:textId="77777777" w:rsidR="006A4430" w:rsidRDefault="006A4430" w:rsidP="001369AD">
      <w:pPr>
        <w:pStyle w:val="Akapitzlist"/>
        <w:numPr>
          <w:ilvl w:val="0"/>
          <w:numId w:val="3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 w:rsidRPr="001369AD">
        <w:rPr>
          <w:rFonts w:ascii="Calibri" w:hAnsi="Calibri" w:cs="Calibri"/>
          <w:b/>
          <w:sz w:val="22"/>
        </w:rPr>
        <w:t>OPIS KRYTERIÓW I SPOSOBU DOKONYWANIA OCENY OFERTY</w:t>
      </w:r>
    </w:p>
    <w:p w14:paraId="1E2570DC" w14:textId="77777777" w:rsidR="006A4430" w:rsidRDefault="006A4430" w:rsidP="00E67FB1">
      <w:pPr>
        <w:pStyle w:val="Akapitzlist"/>
        <w:numPr>
          <w:ilvl w:val="1"/>
          <w:numId w:val="3"/>
        </w:numPr>
        <w:suppressAutoHyphens/>
        <w:spacing w:after="0" w:line="276" w:lineRule="auto"/>
        <w:ind w:left="-426" w:hanging="425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>Za ofertę najkorzystniejszą zostanie uznana oferta zawierająca najkorzystniejszy bilans punktów w następującym kryterium:</w:t>
      </w:r>
    </w:p>
    <w:p w14:paraId="1D67612B" w14:textId="77777777" w:rsidR="006A4430" w:rsidRPr="00137B6C" w:rsidRDefault="006A4430" w:rsidP="00137B6C">
      <w:pPr>
        <w:pStyle w:val="Akapitzlist"/>
        <w:suppressAutoHyphens/>
        <w:spacing w:after="0" w:line="276" w:lineRule="auto"/>
        <w:ind w:left="1418"/>
        <w:contextualSpacing w:val="0"/>
        <w:rPr>
          <w:rFonts w:ascii="Calibri" w:hAnsi="Calibri" w:cs="Calibri"/>
          <w:b/>
          <w:sz w:val="22"/>
        </w:rPr>
      </w:pPr>
      <w:r w:rsidRPr="00137B6C">
        <w:rPr>
          <w:rFonts w:ascii="Calibri" w:hAnsi="Calibri" w:cs="Calibri"/>
          <w:b/>
          <w:sz w:val="22"/>
        </w:rPr>
        <w:t xml:space="preserve">Cena </w:t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 w:rsidRPr="00137B6C">
        <w:rPr>
          <w:rFonts w:ascii="Calibri" w:hAnsi="Calibri" w:cs="Calibri"/>
          <w:b/>
          <w:sz w:val="22"/>
        </w:rPr>
        <w:t>Waga: 100 %</w:t>
      </w:r>
    </w:p>
    <w:p w14:paraId="22077FC5" w14:textId="77777777" w:rsidR="006A4430" w:rsidRPr="00137B6C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b/>
          <w:sz w:val="22"/>
        </w:rPr>
      </w:pPr>
      <w:r w:rsidRPr="00137B6C">
        <w:rPr>
          <w:rFonts w:ascii="Calibri" w:hAnsi="Calibri" w:cs="Calibri"/>
          <w:sz w:val="22"/>
        </w:rPr>
        <w:t>Punkty w ramach kryterium ceny (C) zostaną obliczone według wzoru</w:t>
      </w:r>
      <w:r>
        <w:rPr>
          <w:rFonts w:ascii="Calibri" w:hAnsi="Calibri" w:cs="Calibri"/>
          <w:sz w:val="22"/>
        </w:rPr>
        <w:t>:</w:t>
      </w:r>
    </w:p>
    <w:p w14:paraId="14BD778B" w14:textId="77777777" w:rsidR="006A4430" w:rsidRDefault="006A4430" w:rsidP="00137B6C">
      <w:pPr>
        <w:pStyle w:val="Akapitzlist"/>
        <w:suppressAutoHyphens/>
        <w:spacing w:after="120" w:line="276" w:lineRule="auto"/>
        <w:ind w:left="1418"/>
        <w:rPr>
          <w:rFonts w:ascii="Calibri" w:hAnsi="Calibri" w:cs="Calibri"/>
          <w:b/>
          <w:sz w:val="22"/>
        </w:rPr>
      </w:pPr>
      <w:r w:rsidRPr="00137B6C">
        <w:rPr>
          <w:rFonts w:ascii="Calibri" w:hAnsi="Calibri" w:cs="Calibri"/>
          <w:b/>
          <w:sz w:val="22"/>
        </w:rPr>
        <w:t>C = Cn/Cb x 100</w:t>
      </w:r>
    </w:p>
    <w:p w14:paraId="439FD435" w14:textId="77777777" w:rsidR="006A4430" w:rsidRDefault="006A4430" w:rsidP="00137B6C">
      <w:pPr>
        <w:pStyle w:val="Akapitzlist"/>
        <w:suppressAutoHyphens/>
        <w:spacing w:after="120" w:line="276" w:lineRule="auto"/>
        <w:ind w:left="-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Gdzie:</w:t>
      </w:r>
    </w:p>
    <w:p w14:paraId="659CBE62" w14:textId="77777777" w:rsidR="006A4430" w:rsidRDefault="006A4430" w:rsidP="00137B6C">
      <w:pPr>
        <w:pStyle w:val="Akapitzlist"/>
        <w:suppressAutoHyphens/>
        <w:spacing w:after="120" w:line="276" w:lineRule="auto"/>
        <w:ind w:left="-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 – liczba punktów w ramach kryterium Cena,</w:t>
      </w:r>
    </w:p>
    <w:p w14:paraId="49409A3B" w14:textId="77777777" w:rsidR="006A4430" w:rsidRDefault="006A4430" w:rsidP="00137B6C">
      <w:pPr>
        <w:pStyle w:val="Akapitzlist"/>
        <w:suppressAutoHyphens/>
        <w:spacing w:after="120" w:line="276" w:lineRule="auto"/>
        <w:ind w:left="-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Cn – najniższa cena.</w:t>
      </w:r>
    </w:p>
    <w:p w14:paraId="4E69A119" w14:textId="77777777" w:rsidR="006A4430" w:rsidRPr="00137B6C" w:rsidRDefault="006A4430" w:rsidP="00137B6C">
      <w:pPr>
        <w:pStyle w:val="Akapitzlist"/>
        <w:suppressAutoHyphens/>
        <w:spacing w:after="120" w:line="276" w:lineRule="auto"/>
        <w:ind w:left="-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Cb – cena oferty badanej.</w:t>
      </w:r>
    </w:p>
    <w:p w14:paraId="455629DA" w14:textId="77777777" w:rsidR="006A4430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137B6C">
        <w:rPr>
          <w:rFonts w:ascii="Calibri" w:hAnsi="Calibri" w:cs="Calibri"/>
          <w:sz w:val="22"/>
        </w:rPr>
        <w:t>Przyjmuje się, że 1% = 1 pkt i tak zostanie przeliczona liczba punktów</w:t>
      </w:r>
      <w:r>
        <w:rPr>
          <w:rFonts w:ascii="Calibri" w:hAnsi="Calibri" w:cs="Calibri"/>
          <w:sz w:val="22"/>
        </w:rPr>
        <w:t>.</w:t>
      </w:r>
    </w:p>
    <w:p w14:paraId="15906E02" w14:textId="77777777" w:rsidR="006A4430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 kryterium Cena można uzyskać maksymalnie 100 punktów.</w:t>
      </w:r>
    </w:p>
    <w:p w14:paraId="60D90616" w14:textId="77777777" w:rsidR="006A4430" w:rsidRPr="00137B6C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137B6C">
        <w:rPr>
          <w:rFonts w:ascii="Calibri" w:hAnsi="Calibri" w:cs="Calibri"/>
          <w:sz w:val="22"/>
        </w:rPr>
        <w:t>Za najkorzystniejszą zostanie uznana oferta, która uzyska największą liczbę punktów.</w:t>
      </w:r>
    </w:p>
    <w:p w14:paraId="00CB5F26" w14:textId="77777777" w:rsidR="006A4430" w:rsidRPr="00137B6C" w:rsidRDefault="006A4430" w:rsidP="00E67FB1">
      <w:pPr>
        <w:pStyle w:val="Akapitzlist"/>
        <w:numPr>
          <w:ilvl w:val="1"/>
          <w:numId w:val="3"/>
        </w:numPr>
        <w:suppressAutoHyphens/>
        <w:spacing w:after="240" w:line="276" w:lineRule="auto"/>
        <w:ind w:left="-426" w:hanging="425"/>
        <w:contextualSpacing w:val="0"/>
        <w:rPr>
          <w:rFonts w:ascii="Calibri" w:hAnsi="Calibri" w:cs="Calibri"/>
          <w:sz w:val="22"/>
        </w:rPr>
      </w:pPr>
      <w:r w:rsidRPr="00137B6C">
        <w:rPr>
          <w:rFonts w:ascii="Calibri" w:hAnsi="Calibri" w:cs="Calibri"/>
          <w:sz w:val="22"/>
        </w:rPr>
        <w:t>Zamawiający dokona obliczeń z dokładnością do dwóch miejsc po przecinku</w:t>
      </w:r>
      <w:r>
        <w:rPr>
          <w:rFonts w:ascii="Calibri" w:hAnsi="Calibri" w:cs="Calibri"/>
          <w:sz w:val="22"/>
        </w:rPr>
        <w:t>.</w:t>
      </w:r>
    </w:p>
    <w:p w14:paraId="150DF087" w14:textId="77777777" w:rsidR="006A4430" w:rsidRDefault="006A4430" w:rsidP="00137B6C">
      <w:pPr>
        <w:pStyle w:val="Akapitzlist"/>
        <w:numPr>
          <w:ilvl w:val="0"/>
          <w:numId w:val="3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 w:rsidRPr="001369AD">
        <w:rPr>
          <w:rFonts w:ascii="Calibri" w:hAnsi="Calibri" w:cs="Calibri"/>
          <w:b/>
          <w:sz w:val="22"/>
        </w:rPr>
        <w:t>ZAMKNIĘCIE POSTĘPOWANIA</w:t>
      </w:r>
    </w:p>
    <w:p w14:paraId="52D1159A" w14:textId="77777777" w:rsidR="006A4430" w:rsidRPr="001E4813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1E4813">
        <w:rPr>
          <w:rFonts w:ascii="Calibri" w:hAnsi="Calibri" w:cs="Calibri"/>
          <w:sz w:val="22"/>
        </w:rPr>
        <w:t>Zamawiający zastrzega sobie prawo do zakończenia postępowania bez dokonania wyboru</w:t>
      </w:r>
      <w:r>
        <w:rPr>
          <w:rFonts w:ascii="Calibri" w:hAnsi="Calibri" w:cs="Calibri"/>
          <w:sz w:val="22"/>
        </w:rPr>
        <w:t xml:space="preserve"> </w:t>
      </w:r>
      <w:r w:rsidRPr="001E4813">
        <w:rPr>
          <w:rFonts w:ascii="Calibri" w:hAnsi="Calibri" w:cs="Calibri"/>
          <w:sz w:val="22"/>
        </w:rPr>
        <w:t>najkorzystniejszej oferty, na każdym jego etapie, bez podania przyczyny.</w:t>
      </w:r>
    </w:p>
    <w:p w14:paraId="3A36A0E1" w14:textId="77777777" w:rsidR="006A4430" w:rsidRPr="001E4813" w:rsidRDefault="006A4430" w:rsidP="00E67FB1">
      <w:pPr>
        <w:pStyle w:val="Akapitzlist"/>
        <w:numPr>
          <w:ilvl w:val="1"/>
          <w:numId w:val="3"/>
        </w:numPr>
        <w:suppressAutoHyphens/>
        <w:spacing w:after="240" w:line="276" w:lineRule="auto"/>
        <w:ind w:left="-426" w:hanging="425"/>
        <w:contextualSpacing w:val="0"/>
        <w:rPr>
          <w:rFonts w:ascii="Calibri" w:hAnsi="Calibri" w:cs="Calibri"/>
          <w:sz w:val="22"/>
        </w:rPr>
      </w:pPr>
      <w:r w:rsidRPr="001E4813">
        <w:rPr>
          <w:rFonts w:ascii="Calibri" w:hAnsi="Calibri" w:cs="Calibri"/>
          <w:sz w:val="22"/>
        </w:rPr>
        <w:t>W przypadku skorzystania przez Zamawiającego z uprawnienia wskazanego w ust. 1, Wykonawcy</w:t>
      </w:r>
      <w:r>
        <w:rPr>
          <w:rFonts w:ascii="Calibri" w:hAnsi="Calibri" w:cs="Calibri"/>
          <w:sz w:val="22"/>
        </w:rPr>
        <w:t xml:space="preserve"> </w:t>
      </w:r>
      <w:r w:rsidRPr="001E4813">
        <w:rPr>
          <w:rFonts w:ascii="Calibri" w:hAnsi="Calibri" w:cs="Calibri"/>
          <w:sz w:val="22"/>
        </w:rPr>
        <w:t>nie przysługują żadne roszczenia z tytułu udziału w postępowaniu.</w:t>
      </w:r>
    </w:p>
    <w:p w14:paraId="5CC6B77F" w14:textId="77777777" w:rsidR="006A4430" w:rsidRPr="00501D9E" w:rsidRDefault="006A4430" w:rsidP="001E4813">
      <w:pPr>
        <w:pStyle w:val="Akapitzlist"/>
        <w:numPr>
          <w:ilvl w:val="0"/>
          <w:numId w:val="3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 w:rsidRPr="00501D9E">
        <w:rPr>
          <w:rFonts w:ascii="Calibri" w:hAnsi="Calibri" w:cs="Calibri"/>
          <w:b/>
          <w:sz w:val="22"/>
        </w:rPr>
        <w:t>INFORMACJA O FORMALNOŚCIACH, JAKIE POWINNY ZOSTAĆ DOPEŁNIONE PO WYBORZE OFERTY W CELU ZAWARCIA UMOWY</w:t>
      </w:r>
    </w:p>
    <w:p w14:paraId="4E7A6238" w14:textId="77777777" w:rsidR="006A4430" w:rsidRPr="00501D9E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501D9E">
        <w:rPr>
          <w:rFonts w:ascii="Calibri" w:hAnsi="Calibri" w:cs="Calibri"/>
          <w:sz w:val="22"/>
        </w:rPr>
        <w:t>Przed zawarciem umowy Wykonawca, którego oferta została uznana za najkorzystniejszą, przekaże Zamawiającemu następujące informacje dotyczące:</w:t>
      </w:r>
    </w:p>
    <w:p w14:paraId="4816EB70" w14:textId="77777777" w:rsidR="006A4430" w:rsidRPr="00501D9E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501D9E">
        <w:rPr>
          <w:rFonts w:ascii="Calibri" w:hAnsi="Calibri" w:cs="Calibri"/>
          <w:sz w:val="22"/>
        </w:rPr>
        <w:t>osób, które będą podpisywać umowę;</w:t>
      </w:r>
    </w:p>
    <w:p w14:paraId="32531383" w14:textId="77777777" w:rsidR="006A4430" w:rsidRPr="00501D9E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501D9E">
        <w:rPr>
          <w:rFonts w:ascii="Calibri" w:hAnsi="Calibri" w:cs="Calibri"/>
          <w:sz w:val="22"/>
        </w:rPr>
        <w:t>osób do konsultowania spraw merytorycznych i koordynowania współpracy oraz kontroli przebiegu realizacji umowy.</w:t>
      </w:r>
    </w:p>
    <w:p w14:paraId="38204AAD" w14:textId="77777777" w:rsidR="006A4430" w:rsidRPr="00501D9E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501D9E">
        <w:rPr>
          <w:rFonts w:ascii="Calibri" w:hAnsi="Calibri" w:cs="Calibri"/>
          <w:sz w:val="22"/>
        </w:rPr>
        <w:t>Nieusprawiedliwione niestawienie się Wykonawcy w wyznaczonym przez Zamawiającego terminie, Zamawiający traktować będzie jako nieprzystąpienie do zawarcia umowy z przyczyn leżących po stronie Wykonawcy.</w:t>
      </w:r>
    </w:p>
    <w:p w14:paraId="49DDB0A1" w14:textId="77777777" w:rsidR="006A4430" w:rsidRPr="00501D9E" w:rsidRDefault="006A4430" w:rsidP="00E67FB1">
      <w:pPr>
        <w:pStyle w:val="Akapitzlist"/>
        <w:numPr>
          <w:ilvl w:val="1"/>
          <w:numId w:val="3"/>
        </w:numPr>
        <w:suppressAutoHyphens/>
        <w:spacing w:after="240" w:line="276" w:lineRule="auto"/>
        <w:ind w:left="-426" w:hanging="425"/>
        <w:contextualSpacing w:val="0"/>
        <w:rPr>
          <w:rFonts w:ascii="Calibri" w:hAnsi="Calibri" w:cs="Calibri"/>
          <w:sz w:val="22"/>
        </w:rPr>
      </w:pPr>
      <w:r w:rsidRPr="00501D9E">
        <w:rPr>
          <w:rFonts w:ascii="Calibri" w:hAnsi="Calibri" w:cs="Calibri"/>
          <w:sz w:val="22"/>
        </w:rPr>
        <w:t>Jeżeli Wykonawca, którego oferta została wybrana, będzie uchylał się od zawarcia umowy w sprawie zamówienia, Zamawiający może dokonać wyboru oferty najkorzystniejszej spośród pozostałych ofert, bez przeprowadzenia ich ponownego badania i oceny.</w:t>
      </w:r>
    </w:p>
    <w:p w14:paraId="58CDEBE6" w14:textId="77777777" w:rsidR="006A4430" w:rsidRPr="00501D9E" w:rsidRDefault="006A4430" w:rsidP="001E4813">
      <w:pPr>
        <w:pStyle w:val="Akapitzlist"/>
        <w:numPr>
          <w:ilvl w:val="0"/>
          <w:numId w:val="3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 w:rsidRPr="00501D9E">
        <w:rPr>
          <w:rFonts w:ascii="Calibri" w:hAnsi="Calibri" w:cs="Calibri"/>
          <w:b/>
          <w:sz w:val="22"/>
        </w:rPr>
        <w:t>ISTOTNE POSTANOWIENIA UMOWY</w:t>
      </w:r>
    </w:p>
    <w:p w14:paraId="6EDFC778" w14:textId="14CF4C9C" w:rsidR="006A4430" w:rsidRPr="001E4813" w:rsidRDefault="006A4430" w:rsidP="001E4813">
      <w:pPr>
        <w:pStyle w:val="Akapitzlist"/>
        <w:suppressAutoHyphens/>
        <w:spacing w:after="240" w:line="276" w:lineRule="auto"/>
        <w:ind w:left="-919"/>
        <w:contextualSpacing w:val="0"/>
        <w:rPr>
          <w:rFonts w:ascii="Calibri" w:hAnsi="Calibri" w:cs="Calibri"/>
          <w:sz w:val="22"/>
        </w:rPr>
      </w:pPr>
      <w:r w:rsidRPr="00501D9E">
        <w:rPr>
          <w:rFonts w:ascii="Calibri" w:hAnsi="Calibri" w:cs="Calibri"/>
          <w:sz w:val="22"/>
        </w:rPr>
        <w:t>Istotne dla stron postanowienia, które zostaną wprowadzone do treści zawieranej umowy</w:t>
      </w:r>
      <w:r w:rsidR="002C001C">
        <w:rPr>
          <w:rFonts w:ascii="Calibri" w:hAnsi="Calibri" w:cs="Calibri"/>
          <w:sz w:val="22"/>
        </w:rPr>
        <w:t xml:space="preserve"> / zamówienia</w:t>
      </w:r>
      <w:r w:rsidRPr="00501D9E">
        <w:rPr>
          <w:rFonts w:ascii="Calibri" w:hAnsi="Calibri" w:cs="Calibri"/>
          <w:sz w:val="22"/>
        </w:rPr>
        <w:t xml:space="preserve"> w sprawie zamówienia stanowią </w:t>
      </w:r>
      <w:r w:rsidRPr="00501D9E">
        <w:rPr>
          <w:rFonts w:ascii="Calibri" w:hAnsi="Calibri" w:cs="Calibri"/>
          <w:b/>
          <w:sz w:val="22"/>
        </w:rPr>
        <w:t>załącznik nr 2</w:t>
      </w:r>
      <w:r w:rsidRPr="00501D9E">
        <w:rPr>
          <w:rFonts w:ascii="Calibri" w:hAnsi="Calibri" w:cs="Calibri"/>
          <w:sz w:val="22"/>
        </w:rPr>
        <w:t xml:space="preserve"> </w:t>
      </w:r>
      <w:r w:rsidRPr="00501D9E">
        <w:rPr>
          <w:rFonts w:ascii="Calibri" w:hAnsi="Calibri" w:cs="Calibri"/>
          <w:b/>
          <w:sz w:val="22"/>
        </w:rPr>
        <w:t>do Zaproszenia</w:t>
      </w:r>
      <w:r w:rsidRPr="00501D9E">
        <w:rPr>
          <w:rFonts w:ascii="Calibri" w:hAnsi="Calibri" w:cs="Calibri"/>
          <w:sz w:val="22"/>
        </w:rPr>
        <w:t>.</w:t>
      </w:r>
    </w:p>
    <w:p w14:paraId="19F43C89" w14:textId="77777777" w:rsidR="006A4430" w:rsidRPr="00C42D68" w:rsidRDefault="006A4430" w:rsidP="00C42D68">
      <w:pPr>
        <w:pStyle w:val="Akapitzlist"/>
        <w:numPr>
          <w:ilvl w:val="0"/>
          <w:numId w:val="3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 w:rsidRPr="00C42D68">
        <w:rPr>
          <w:rFonts w:ascii="Calibri" w:hAnsi="Calibri" w:cs="Calibri"/>
          <w:b/>
          <w:sz w:val="22"/>
        </w:rPr>
        <w:t>OCHRONA DANYCH OSOBOWYCH</w:t>
      </w:r>
    </w:p>
    <w:p w14:paraId="49C303A6" w14:textId="77777777" w:rsidR="006A4430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C42D68">
        <w:rPr>
          <w:rFonts w:ascii="Calibri" w:hAnsi="Calibri" w:cs="Calibri"/>
          <w:sz w:val="22"/>
        </w:rPr>
        <w:t>Zgodnie z art. 13 ust. 1 i 2 Rozporządzenia Parlamentu Europ</w:t>
      </w:r>
      <w:r>
        <w:rPr>
          <w:rFonts w:ascii="Calibri" w:hAnsi="Calibri" w:cs="Calibri"/>
          <w:sz w:val="22"/>
        </w:rPr>
        <w:t>ejskiego i Rady (UE) 2016/679 z </w:t>
      </w:r>
      <w:r w:rsidRPr="00C42D68">
        <w:rPr>
          <w:rFonts w:ascii="Calibri" w:hAnsi="Calibri" w:cs="Calibri"/>
          <w:sz w:val="22"/>
        </w:rPr>
        <w:t xml:space="preserve">dnia 27 kwietnia 2016 r. </w:t>
      </w:r>
      <w:r w:rsidRPr="001E4813">
        <w:rPr>
          <w:rFonts w:ascii="Calibri" w:hAnsi="Calibri" w:cs="Calibri"/>
          <w:i/>
          <w:sz w:val="22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Calibri" w:hAnsi="Calibri" w:cs="Calibri"/>
          <w:sz w:val="22"/>
        </w:rPr>
        <w:t xml:space="preserve"> (Dz. Urz. UE L 119 z </w:t>
      </w:r>
      <w:r w:rsidRPr="00C42D68">
        <w:rPr>
          <w:rFonts w:ascii="Calibri" w:hAnsi="Calibri" w:cs="Calibri"/>
          <w:sz w:val="22"/>
        </w:rPr>
        <w:t xml:space="preserve">04.05.2016, str. 1), dalej „RODO”, </w:t>
      </w:r>
      <w:r>
        <w:rPr>
          <w:rFonts w:ascii="Calibri" w:hAnsi="Calibri" w:cs="Calibri"/>
          <w:sz w:val="22"/>
        </w:rPr>
        <w:t>informujemy, że:</w:t>
      </w:r>
    </w:p>
    <w:p w14:paraId="596FD3C4" w14:textId="77777777" w:rsidR="006A4430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lastRenderedPageBreak/>
        <w:t>Administratorem Pani/Pana danych osobowych jest Sieć Badawcza Łukasiewicz – Instytut Mikroelektroniki i Fotoniki, al. Lotników 32/46, 02-668 Warszawa.</w:t>
      </w:r>
    </w:p>
    <w:p w14:paraId="321BE597" w14:textId="77777777" w:rsidR="006A4430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 xml:space="preserve">Kontakt z Inspektorem Ochrony Danych – e-mail: </w:t>
      </w:r>
      <w:hyperlink r:id="rId8" w:history="1">
        <w:r w:rsidRPr="00747073">
          <w:rPr>
            <w:rStyle w:val="Hipercze"/>
            <w:rFonts w:ascii="Calibri" w:hAnsi="Calibri" w:cs="Calibri"/>
            <w:sz w:val="22"/>
          </w:rPr>
          <w:t>iod@imif.lukasiewicz.gov.pl</w:t>
        </w:r>
      </w:hyperlink>
      <w:r w:rsidRPr="00747073">
        <w:rPr>
          <w:rFonts w:ascii="Calibri" w:hAnsi="Calibri" w:cs="Calibri"/>
          <w:sz w:val="22"/>
        </w:rPr>
        <w:t xml:space="preserve">. </w:t>
      </w:r>
    </w:p>
    <w:p w14:paraId="73438E18" w14:textId="77777777" w:rsidR="006A4430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Pani/Pana dane osobowe przetwarzane będą na podstawie art. 6 ust. 1 lit. b i c RODO w celu prowadzenia przedmiotowego postępowania o udzielenie zamówienia publicznego oraz zawarcia umowy .</w:t>
      </w:r>
    </w:p>
    <w:p w14:paraId="01AF306C" w14:textId="77777777" w:rsidR="006A4430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odbiorcami danych osobowych będą osoby lub podmioty, którym udostępniona zostanie dokumentacja postępowania w oparciu o ust</w:t>
      </w:r>
      <w:r>
        <w:rPr>
          <w:rFonts w:ascii="Calibri" w:hAnsi="Calibri" w:cs="Calibri"/>
          <w:sz w:val="22"/>
        </w:rPr>
        <w:t>awę z dnia 6 września 2001 r. o </w:t>
      </w:r>
      <w:r w:rsidRPr="00747073">
        <w:rPr>
          <w:rFonts w:ascii="Calibri" w:hAnsi="Calibri" w:cs="Calibri"/>
          <w:sz w:val="22"/>
        </w:rPr>
        <w:t>dostępie do informacji publicznej (Dz. U. z 2020 r., poz. 1429 z późn. zm.) oraz uprawnionym organom kontroli,</w:t>
      </w:r>
    </w:p>
    <w:p w14:paraId="38E162E5" w14:textId="77777777" w:rsidR="006A4430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dane osobowe będą przechowywane przez okres prowadzenia przedmiotowego postępowania oraz po jego zakończeniu, zgodnie z wymogami ustawy z dnia 14 lipca 1983 r. o narodowym zasobie archiwalnym i archiwach</w:t>
      </w:r>
      <w:r>
        <w:rPr>
          <w:rFonts w:ascii="Calibri" w:hAnsi="Calibri" w:cs="Calibri"/>
          <w:sz w:val="22"/>
        </w:rPr>
        <w:t xml:space="preserve"> (Dz. U. z 2020 r., poz. 2176 z póź</w:t>
      </w:r>
      <w:r w:rsidRPr="00747073">
        <w:rPr>
          <w:rFonts w:ascii="Calibri" w:hAnsi="Calibri" w:cs="Calibri"/>
          <w:sz w:val="22"/>
        </w:rPr>
        <w:t>n. zm.) oraz aktami prawa wewnętrznego obowiązującego w Łukasiewicz – IMiF, nie krócej jednak niż 4 lata;</w:t>
      </w:r>
    </w:p>
    <w:p w14:paraId="399BC5DC" w14:textId="77777777" w:rsidR="006A4430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obowiązek podania przez osoby fizyczne danych osobowych bezpośrednio ich dotyczących jest wymogiem ustawowym określonym w przepisach ustawy, związanym z udziałem w postępowaniu o udzielenie zamówienia publicznego; konsekwencje niepodania określonych danych wynikają z ustawy,</w:t>
      </w:r>
    </w:p>
    <w:p w14:paraId="28024B29" w14:textId="77777777" w:rsidR="006A4430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w odniesieniu do danych osobowych osób fizycznych decyzje nie będą podejmowane w sposób zautomatyzowany, stosowanie do art. 22 RODO,</w:t>
      </w:r>
    </w:p>
    <w:p w14:paraId="7B0A2D3F" w14:textId="77777777" w:rsidR="006A4430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osoby fizyczne posiadają:</w:t>
      </w:r>
    </w:p>
    <w:p w14:paraId="5076C36B" w14:textId="77777777" w:rsidR="006A4430" w:rsidRDefault="006A4430" w:rsidP="00E67FB1">
      <w:pPr>
        <w:pStyle w:val="Akapitzlist"/>
        <w:numPr>
          <w:ilvl w:val="3"/>
          <w:numId w:val="3"/>
        </w:numPr>
        <w:suppressAutoHyphens/>
        <w:spacing w:after="120" w:line="276" w:lineRule="auto"/>
        <w:ind w:left="851" w:hanging="425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na podstawie art. 15 RODO prawo dostępu do swoich danych osobowych,</w:t>
      </w:r>
    </w:p>
    <w:p w14:paraId="7733D1AF" w14:textId="77777777" w:rsidR="006A4430" w:rsidRDefault="006A4430" w:rsidP="00E67FB1">
      <w:pPr>
        <w:pStyle w:val="Akapitzlist"/>
        <w:numPr>
          <w:ilvl w:val="3"/>
          <w:numId w:val="3"/>
        </w:numPr>
        <w:suppressAutoHyphens/>
        <w:spacing w:after="120" w:line="276" w:lineRule="auto"/>
        <w:ind w:left="851" w:hanging="425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na podstawie art. 16 RODO prawo do sprostowania swoich danych osobowych(skorzystanie z prawa do sprostowania nie może skutkować zmianą wyniku postępowania o udzielenie zamówienia publicznego ani zmianą postanowień umowy w zakresie niezgodnym z ustawą oraz nie może naruszać integralności protokołu oraz jego załączników),</w:t>
      </w:r>
    </w:p>
    <w:p w14:paraId="1A002368" w14:textId="77777777" w:rsidR="006A4430" w:rsidRDefault="006A4430" w:rsidP="00E67FB1">
      <w:pPr>
        <w:pStyle w:val="Akapitzlist"/>
        <w:numPr>
          <w:ilvl w:val="3"/>
          <w:numId w:val="3"/>
        </w:numPr>
        <w:suppressAutoHyphens/>
        <w:spacing w:after="120" w:line="276" w:lineRule="auto"/>
        <w:ind w:left="851" w:hanging="425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</w:t>
      </w:r>
    </w:p>
    <w:p w14:paraId="125B17F0" w14:textId="77777777" w:rsidR="006A4430" w:rsidRDefault="006A4430" w:rsidP="00E67FB1">
      <w:pPr>
        <w:pStyle w:val="Akapitzlist"/>
        <w:numPr>
          <w:ilvl w:val="3"/>
          <w:numId w:val="3"/>
        </w:numPr>
        <w:suppressAutoHyphens/>
        <w:spacing w:after="120" w:line="276" w:lineRule="auto"/>
        <w:ind w:left="851" w:hanging="425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prawo do wniesienia skargi do Prezesa Urzędu Ochrony Danych Osobowych, gdy Wykonawca uzna, że przetwarzanie danych osobowych jego dotyczących narusza przepisy RODO,</w:t>
      </w:r>
    </w:p>
    <w:p w14:paraId="4BB20CC8" w14:textId="77777777" w:rsidR="006A4430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osobom fizycznym nie przysługuje:</w:t>
      </w:r>
    </w:p>
    <w:p w14:paraId="08A13026" w14:textId="77777777" w:rsidR="006A4430" w:rsidRDefault="006A4430" w:rsidP="00E67FB1">
      <w:pPr>
        <w:pStyle w:val="Akapitzlist"/>
        <w:numPr>
          <w:ilvl w:val="3"/>
          <w:numId w:val="3"/>
        </w:numPr>
        <w:suppressAutoHyphens/>
        <w:spacing w:after="120" w:line="276" w:lineRule="auto"/>
        <w:ind w:left="851" w:hanging="425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w związku z art. 17 ust. 3 lit. b, d lub e RODO prawo do usunięcia danych osobowych,</w:t>
      </w:r>
    </w:p>
    <w:p w14:paraId="2AC0CCF7" w14:textId="77777777" w:rsidR="006A4430" w:rsidRDefault="006A4430" w:rsidP="00E67FB1">
      <w:pPr>
        <w:pStyle w:val="Akapitzlist"/>
        <w:numPr>
          <w:ilvl w:val="3"/>
          <w:numId w:val="3"/>
        </w:numPr>
        <w:suppressAutoHyphens/>
        <w:spacing w:after="120" w:line="276" w:lineRule="auto"/>
        <w:ind w:left="851" w:hanging="425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prawo do przenoszenia danych osobowych, o którym mowa w art. 20 RODO,</w:t>
      </w:r>
    </w:p>
    <w:p w14:paraId="4183EB2F" w14:textId="77777777" w:rsidR="006A4430" w:rsidRDefault="006A4430" w:rsidP="00E67FB1">
      <w:pPr>
        <w:pStyle w:val="Akapitzlist"/>
        <w:numPr>
          <w:ilvl w:val="3"/>
          <w:numId w:val="3"/>
        </w:numPr>
        <w:suppressAutoHyphens/>
        <w:spacing w:after="120" w:line="276" w:lineRule="auto"/>
        <w:ind w:left="851" w:hanging="425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lastRenderedPageBreak/>
        <w:t>na podstawie art. 21 RODO prawo sprzeciwu, wobec przetwarzania danych osobowych, gdyż podstawą prawną przetwarzania danych osobowyc</w:t>
      </w:r>
      <w:r>
        <w:rPr>
          <w:rFonts w:ascii="Calibri" w:hAnsi="Calibri" w:cs="Calibri"/>
          <w:sz w:val="22"/>
        </w:rPr>
        <w:t>h jest art. </w:t>
      </w:r>
      <w:r w:rsidRPr="00747073">
        <w:rPr>
          <w:rFonts w:ascii="Calibri" w:hAnsi="Calibri" w:cs="Calibri"/>
          <w:sz w:val="22"/>
        </w:rPr>
        <w:t>6 ust. 1 lit. b i c RODO.</w:t>
      </w:r>
    </w:p>
    <w:p w14:paraId="7CE2408A" w14:textId="77777777" w:rsidR="006A4430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Wykonawca ubiegający się o udzielenie zamówienia publicznego jest zobowiązany do</w:t>
      </w:r>
      <w:r>
        <w:rPr>
          <w:rFonts w:ascii="Calibri" w:hAnsi="Calibri" w:cs="Calibri"/>
          <w:sz w:val="22"/>
        </w:rPr>
        <w:t xml:space="preserve"> </w:t>
      </w:r>
      <w:r w:rsidRPr="00747073">
        <w:rPr>
          <w:rFonts w:ascii="Calibri" w:hAnsi="Calibri" w:cs="Calibri"/>
          <w:sz w:val="22"/>
        </w:rPr>
        <w:t>wypełnienia wszystkich obowiązków formalno-prawnych związanych z udziałem</w:t>
      </w:r>
      <w:r>
        <w:rPr>
          <w:rFonts w:ascii="Calibri" w:hAnsi="Calibri" w:cs="Calibri"/>
          <w:sz w:val="22"/>
        </w:rPr>
        <w:t xml:space="preserve"> w </w:t>
      </w:r>
      <w:r w:rsidRPr="00747073">
        <w:rPr>
          <w:rFonts w:ascii="Calibri" w:hAnsi="Calibri" w:cs="Calibri"/>
          <w:sz w:val="22"/>
        </w:rPr>
        <w:t>postępowaniu, w tym obowiązków wynikających z RODO.</w:t>
      </w:r>
    </w:p>
    <w:p w14:paraId="0ED2DF81" w14:textId="77777777" w:rsidR="006A4430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Powyższe zapisy dotyczą danych osobowych osób fizycznych, bezpośrednio od nich pozyskanych,</w:t>
      </w:r>
      <w:r>
        <w:rPr>
          <w:rFonts w:ascii="Calibri" w:hAnsi="Calibri" w:cs="Calibri"/>
          <w:sz w:val="22"/>
        </w:rPr>
        <w:t xml:space="preserve"> </w:t>
      </w:r>
      <w:r w:rsidRPr="00747073">
        <w:rPr>
          <w:rFonts w:ascii="Calibri" w:hAnsi="Calibri" w:cs="Calibri"/>
          <w:sz w:val="22"/>
        </w:rPr>
        <w:t>a w szczególności danych osobowych:</w:t>
      </w:r>
    </w:p>
    <w:p w14:paraId="4AD50498" w14:textId="77777777" w:rsidR="006A4430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 xml:space="preserve">Wykonawcy będącego osobą fizyczną, </w:t>
      </w:r>
    </w:p>
    <w:p w14:paraId="691E25EA" w14:textId="77777777" w:rsidR="006A4430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Wykonawcy będącego osobą fizyczną, prowadzącą jednoosobową działalność gospodarczą,</w:t>
      </w:r>
    </w:p>
    <w:p w14:paraId="44A17506" w14:textId="77777777" w:rsidR="006A4430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pełnomocnika Wykonawcy będącego osobą fizyczną (np. dane osobowe zamieszczone</w:t>
      </w:r>
      <w:r>
        <w:rPr>
          <w:rFonts w:ascii="Calibri" w:hAnsi="Calibri" w:cs="Calibri"/>
          <w:sz w:val="22"/>
        </w:rPr>
        <w:t xml:space="preserve"> </w:t>
      </w:r>
      <w:r w:rsidRPr="00747073">
        <w:rPr>
          <w:rFonts w:ascii="Calibri" w:hAnsi="Calibri" w:cs="Calibri"/>
          <w:sz w:val="22"/>
        </w:rPr>
        <w:t>w pełnomocnictwie),</w:t>
      </w:r>
    </w:p>
    <w:p w14:paraId="01133A0E" w14:textId="77777777" w:rsidR="006A4430" w:rsidRDefault="006A4430" w:rsidP="00E67FB1">
      <w:pPr>
        <w:pStyle w:val="Akapitzlist"/>
        <w:numPr>
          <w:ilvl w:val="2"/>
          <w:numId w:val="3"/>
        </w:numPr>
        <w:suppressAutoHyphens/>
        <w:spacing w:after="240" w:line="276" w:lineRule="auto"/>
        <w:ind w:left="142" w:hanging="426"/>
        <w:contextualSpacing w:val="0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członka organu zarządzającego Wykonawcy, będącego osobą fizyczną.</w:t>
      </w:r>
    </w:p>
    <w:p w14:paraId="59A6DA84" w14:textId="77777777" w:rsidR="006A4430" w:rsidRDefault="006A4430" w:rsidP="00747073">
      <w:pPr>
        <w:pStyle w:val="Akapitzlist"/>
        <w:numPr>
          <w:ilvl w:val="0"/>
          <w:numId w:val="3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 w:rsidRPr="00747073">
        <w:rPr>
          <w:rFonts w:ascii="Calibri" w:hAnsi="Calibri" w:cs="Calibri"/>
          <w:b/>
          <w:sz w:val="22"/>
        </w:rPr>
        <w:t>POSTANOWIENIA KOŃCOWE</w:t>
      </w:r>
    </w:p>
    <w:p w14:paraId="7119D2F7" w14:textId="77777777" w:rsidR="006A4430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Od czynności dokonanych przez Zamawiającego w toku niniejszego postępowania, w tym czynności</w:t>
      </w:r>
      <w:r>
        <w:rPr>
          <w:rFonts w:ascii="Calibri" w:hAnsi="Calibri" w:cs="Calibri"/>
          <w:sz w:val="22"/>
        </w:rPr>
        <w:t xml:space="preserve"> </w:t>
      </w:r>
      <w:r w:rsidRPr="00747073">
        <w:rPr>
          <w:rFonts w:ascii="Calibri" w:hAnsi="Calibri" w:cs="Calibri"/>
          <w:sz w:val="22"/>
        </w:rPr>
        <w:t>wyboru najkorzystniejszej oferty oraz zamknięcia postępowania, Wykonawcom nie przysługuje</w:t>
      </w:r>
      <w:r>
        <w:rPr>
          <w:rFonts w:ascii="Calibri" w:hAnsi="Calibri" w:cs="Calibri"/>
          <w:sz w:val="22"/>
        </w:rPr>
        <w:t xml:space="preserve"> </w:t>
      </w:r>
      <w:r w:rsidRPr="00747073">
        <w:rPr>
          <w:rFonts w:ascii="Calibri" w:hAnsi="Calibri" w:cs="Calibri"/>
          <w:sz w:val="22"/>
        </w:rPr>
        <w:t>odwołanie.</w:t>
      </w:r>
    </w:p>
    <w:p w14:paraId="06BF514F" w14:textId="77777777" w:rsidR="006A4430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W sprawach nieuregulowanych w zapytaniu mają zastosowanie przepisy ustawy z dnia 23 kwietnia</w:t>
      </w:r>
      <w:r>
        <w:rPr>
          <w:rFonts w:ascii="Calibri" w:hAnsi="Calibri" w:cs="Calibri"/>
          <w:sz w:val="22"/>
        </w:rPr>
        <w:t xml:space="preserve"> </w:t>
      </w:r>
      <w:r w:rsidRPr="00747073">
        <w:rPr>
          <w:rFonts w:ascii="Calibri" w:hAnsi="Calibri" w:cs="Calibri"/>
          <w:sz w:val="22"/>
        </w:rPr>
        <w:t>1964 r. Kodeks cywilny (Dz. U. z 2020 r., poz. 1740 ze zm.).</w:t>
      </w:r>
    </w:p>
    <w:p w14:paraId="749EF5AC" w14:textId="77777777" w:rsidR="006A4430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Załącznikami do niniejszego zapytania są:</w:t>
      </w:r>
    </w:p>
    <w:p w14:paraId="1143CD9C" w14:textId="77777777" w:rsidR="006A4430" w:rsidRPr="008A1575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Załącznik nr 1 - W</w:t>
      </w:r>
      <w:r w:rsidRPr="008A1575">
        <w:rPr>
          <w:rFonts w:ascii="Calibri" w:hAnsi="Calibri" w:cs="Calibri"/>
          <w:sz w:val="22"/>
        </w:rPr>
        <w:t>zór formularza ofertowego,</w:t>
      </w:r>
    </w:p>
    <w:p w14:paraId="7133928A" w14:textId="420D192A" w:rsidR="006A4430" w:rsidRPr="00501D9E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501D9E">
        <w:rPr>
          <w:rFonts w:ascii="Calibri" w:hAnsi="Calibri" w:cs="Calibri"/>
          <w:sz w:val="22"/>
        </w:rPr>
        <w:t xml:space="preserve">Załącznik nr 2 – </w:t>
      </w:r>
      <w:r>
        <w:rPr>
          <w:rFonts w:ascii="Calibri" w:hAnsi="Calibri" w:cs="Calibri"/>
          <w:sz w:val="22"/>
        </w:rPr>
        <w:t>Wzór</w:t>
      </w:r>
      <w:r w:rsidRPr="00501D9E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zamówienia</w:t>
      </w:r>
    </w:p>
    <w:sectPr w:rsidR="006A4430" w:rsidRPr="00501D9E" w:rsidSect="002A3037">
      <w:footerReference w:type="default" r:id="rId9"/>
      <w:headerReference w:type="first" r:id="rId10"/>
      <w:footerReference w:type="first" r:id="rId11"/>
      <w:pgSz w:w="11906" w:h="16838" w:code="9"/>
      <w:pgMar w:top="1438" w:right="1021" w:bottom="1843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58451" w14:textId="77777777" w:rsidR="00AE0313" w:rsidRDefault="00AE0313" w:rsidP="006747BD">
      <w:pPr>
        <w:spacing w:after="0" w:line="240" w:lineRule="auto"/>
      </w:pPr>
      <w:r>
        <w:separator/>
      </w:r>
    </w:p>
  </w:endnote>
  <w:endnote w:type="continuationSeparator" w:id="0">
    <w:p w14:paraId="583D29D0" w14:textId="77777777" w:rsidR="00AE0313" w:rsidRDefault="00AE031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65A9" w14:textId="77777777" w:rsidR="005C09E7" w:rsidRDefault="005C09E7">
    <w:pPr>
      <w:pStyle w:val="Stopka"/>
    </w:pPr>
    <w:r>
      <w:t xml:space="preserve">Strona </w:t>
    </w:r>
    <w:r>
      <w:rPr>
        <w:bCs/>
      </w:rPr>
      <w:fldChar w:fldCharType="begin"/>
    </w:r>
    <w:r>
      <w:rPr>
        <w:bCs/>
      </w:rPr>
      <w:instrText>PAGE</w:instrText>
    </w:r>
    <w:r>
      <w:rPr>
        <w:bCs/>
      </w:rPr>
      <w:fldChar w:fldCharType="separate"/>
    </w:r>
    <w:r>
      <w:rPr>
        <w:bCs/>
        <w:noProof/>
      </w:rPr>
      <w:t>2</w:t>
    </w:r>
    <w:r>
      <w:rPr>
        <w:bCs/>
      </w:rPr>
      <w:fldChar w:fldCharType="end"/>
    </w:r>
    <w:r>
      <w:t xml:space="preserve"> z </w:t>
    </w:r>
    <w:r>
      <w:rPr>
        <w:bCs/>
      </w:rPr>
      <w:fldChar w:fldCharType="begin"/>
    </w:r>
    <w:r>
      <w:rPr>
        <w:bCs/>
      </w:rPr>
      <w:instrText>NUMPAGES</w:instrText>
    </w:r>
    <w:r>
      <w:rPr>
        <w:bCs/>
      </w:rPr>
      <w:fldChar w:fldCharType="separate"/>
    </w:r>
    <w:r>
      <w:rPr>
        <w:bCs/>
        <w:noProof/>
      </w:rPr>
      <w:t>6</w:t>
    </w:r>
    <w:r>
      <w:rPr>
        <w:bCs/>
      </w:rPr>
      <w:fldChar w:fldCharType="end"/>
    </w:r>
  </w:p>
  <w:p w14:paraId="2BAAFB02" w14:textId="33C6C28A" w:rsidR="005C09E7" w:rsidRDefault="005C09E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6F6F6EB1" wp14:editId="4B19B1CC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65" cy="84963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0F65F49" wp14:editId="787A86A5">
              <wp:simplePos x="0" y="0"/>
              <wp:positionH relativeFrom="margin">
                <wp:posOffset>-4445</wp:posOffset>
              </wp:positionH>
              <wp:positionV relativeFrom="page">
                <wp:posOffset>9821545</wp:posOffset>
              </wp:positionV>
              <wp:extent cx="4301490" cy="539750"/>
              <wp:effectExtent l="0" t="0" r="0" b="0"/>
              <wp:wrapNone/>
              <wp:docPr id="780916376" name="Pole tekstow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301490" cy="539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80DE4B" w14:textId="77777777" w:rsidR="005C09E7" w:rsidRDefault="005C09E7" w:rsidP="00122EAA">
                          <w:pPr>
                            <w:pStyle w:val="LukStopka-adres"/>
                          </w:pPr>
                          <w:r>
                            <w:t>Sieć Badawcza Łukasiewicz – Instytut Mikroelektroniki i Fotoniki</w:t>
                          </w:r>
                        </w:p>
                        <w:p w14:paraId="6ADC8782" w14:textId="77777777" w:rsidR="005C09E7" w:rsidRDefault="005C09E7" w:rsidP="00122EAA">
                          <w:pPr>
                            <w:pStyle w:val="LukStopka-adres"/>
                          </w:pPr>
                          <w:r>
                            <w:t>02-668 Warszawa, al. Lotników 32/46, Tel.: +48 22 548 78 15 | imif.lukasiewicz.gov.pl</w:t>
                          </w:r>
                        </w:p>
                        <w:p w14:paraId="29478323" w14:textId="77777777" w:rsidR="005C09E7" w:rsidRPr="00281203" w:rsidRDefault="005C09E7" w:rsidP="00122EAA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81203">
                            <w:rPr>
                              <w:lang w:val="en-US"/>
                            </w:rPr>
                            <w:t xml:space="preserve">E-mail: dyrektor@imif.lukasiewicz.gov.pl | NIP: 521-391-06-80, REGON: 387374918 </w:t>
                          </w:r>
                        </w:p>
                        <w:p w14:paraId="377E8CF0" w14:textId="77777777" w:rsidR="005C09E7" w:rsidRDefault="005C09E7" w:rsidP="00122EAA">
                          <w:pPr>
                            <w:pStyle w:val="LukStopka-adres"/>
                          </w:pPr>
                          <w:r>
                            <w:t xml:space="preserve">Sąd Rejonowy dla m.st. Warszawy, XIII Wydział Gospodarczy KRS nr 0000865821 </w:t>
                          </w:r>
                        </w:p>
                        <w:p w14:paraId="0CF1A803" w14:textId="77777777" w:rsidR="005C09E7" w:rsidRPr="00414E55" w:rsidRDefault="005C09E7" w:rsidP="00122EAA">
                          <w:pPr>
                            <w:pStyle w:val="LukStopka-adres"/>
                          </w:pPr>
                          <w:r>
                            <w:t>Konto bankowe: mBank S.A. 47 1140 1977 0000 5580 4500 1001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65F4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35pt;margin-top:773.35pt;width:338.7pt;height:42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" filled="f" stroked="f">
              <o:lock v:ext="edit" aspectratio="t"/>
              <v:textbox style="mso-fit-shape-to-text:t" inset="0,0,0,0">
                <w:txbxContent>
                  <w:p w14:paraId="0080DE4B" w14:textId="77777777" w:rsidR="005C09E7" w:rsidRDefault="005C09E7" w:rsidP="00122EAA">
                    <w:pPr>
                      <w:pStyle w:val="LukStopka-adres"/>
                    </w:pPr>
                    <w:r>
                      <w:t>Sieć Badawcza Łukasiewicz – Instytut Mikroelektroniki i Fotoniki</w:t>
                    </w:r>
                  </w:p>
                  <w:p w14:paraId="6ADC8782" w14:textId="77777777" w:rsidR="005C09E7" w:rsidRDefault="005C09E7" w:rsidP="00122EAA">
                    <w:pPr>
                      <w:pStyle w:val="LukStopka-adres"/>
                    </w:pPr>
                    <w:r>
                      <w:t>02-668 Warszawa, al. Lotników 32/46, Tel.: +48 22 548 78 15 | imif.lukasiewicz.gov.pl</w:t>
                    </w:r>
                  </w:p>
                  <w:p w14:paraId="29478323" w14:textId="77777777" w:rsidR="005C09E7" w:rsidRPr="00281203" w:rsidRDefault="005C09E7" w:rsidP="00122EAA">
                    <w:pPr>
                      <w:pStyle w:val="LukStopka-adres"/>
                      <w:rPr>
                        <w:lang w:val="en-US"/>
                      </w:rPr>
                    </w:pPr>
                    <w:r w:rsidRPr="00281203">
                      <w:rPr>
                        <w:lang w:val="en-US"/>
                      </w:rPr>
                      <w:t xml:space="preserve">E-mail: dyrektor@imif.lukasiewicz.gov.pl | NIP: 521-391-06-80, REGON: 387374918 </w:t>
                    </w:r>
                  </w:p>
                  <w:p w14:paraId="377E8CF0" w14:textId="77777777" w:rsidR="005C09E7" w:rsidRDefault="005C09E7" w:rsidP="00122EAA">
                    <w:pPr>
                      <w:pStyle w:val="LukStopka-adres"/>
                    </w:pPr>
                    <w:r>
                      <w:t xml:space="preserve">Sąd Rejonowy dla m.st. Warszawy, XIII Wydział Gospodarczy KRS nr 0000865821 </w:t>
                    </w:r>
                  </w:p>
                  <w:p w14:paraId="0CF1A803" w14:textId="77777777" w:rsidR="005C09E7" w:rsidRPr="00414E55" w:rsidRDefault="005C09E7" w:rsidP="00122EAA">
                    <w:pPr>
                      <w:pStyle w:val="LukStopka-adres"/>
                    </w:pPr>
                    <w:r>
                      <w:t>Konto bankowe: mBank S.A. 47 1140 1977 0000 5580 4500 1001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3F95" w14:textId="77777777" w:rsidR="005C09E7" w:rsidRPr="00D40690" w:rsidRDefault="005C09E7" w:rsidP="00D40690">
    <w:pPr>
      <w:pStyle w:val="Stopka"/>
    </w:pPr>
    <w:r w:rsidRPr="00D40690">
      <w:t xml:space="preserve">Strona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Pr="00D40690">
      <w:t xml:space="preserve"> z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2E8CF5FF" w14:textId="6B2E8F24" w:rsidR="005C09E7" w:rsidRPr="00D06D36" w:rsidRDefault="005C09E7" w:rsidP="00D06D36">
    <w:pPr>
      <w:pStyle w:val="LukStopka-adres"/>
      <w:rPr>
        <w:spacing w:val="2"/>
      </w:rPr>
    </w:pPr>
    <w:r>
      <w:rPr>
        <w:lang w:eastAsia="pl-PL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B4419AC" wp14:editId="2CCA626C">
              <wp:simplePos x="0" y="0"/>
              <wp:positionH relativeFrom="page">
                <wp:posOffset>654050</wp:posOffset>
              </wp:positionH>
              <wp:positionV relativeFrom="page">
                <wp:posOffset>9838690</wp:posOffset>
              </wp:positionV>
              <wp:extent cx="1061720" cy="107950"/>
              <wp:effectExtent l="0" t="0" r="0" b="0"/>
              <wp:wrapNone/>
              <wp:docPr id="74674819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107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1EDBB2" w14:textId="77777777" w:rsidR="005C09E7" w:rsidRPr="00DA52A1" w:rsidRDefault="005C09E7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419A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51.5pt;margin-top:774.7pt;width:83.6pt;height:8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" filled="f" stroked="f">
              <o:lock v:ext="edit" aspectratio="t"/>
              <v:textbox style="mso-fit-shape-to-text:t" inset="0,0,0,0">
                <w:txbxContent>
                  <w:p w14:paraId="4B1EDBB2" w14:textId="77777777" w:rsidR="005C09E7" w:rsidRPr="00DA52A1" w:rsidRDefault="005C09E7" w:rsidP="00DA52A1">
                    <w:pPr>
                      <w:pStyle w:val="LukStopka-adre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lang w:eastAsia="pl-PL"/>
      </w:rPr>
      <w:drawing>
        <wp:anchor distT="0" distB="0" distL="114300" distR="114300" simplePos="0" relativeHeight="251655168" behindDoc="1" locked="1" layoutInCell="1" allowOverlap="1" wp14:anchorId="1E99ACEF" wp14:editId="74EB57FD">
          <wp:simplePos x="0" y="0"/>
          <wp:positionH relativeFrom="column">
            <wp:posOffset>4594860</wp:posOffset>
          </wp:positionH>
          <wp:positionV relativeFrom="page">
            <wp:posOffset>9846945</wp:posOffset>
          </wp:positionV>
          <wp:extent cx="1231265" cy="849630"/>
          <wp:effectExtent l="0" t="0" r="0" b="0"/>
          <wp:wrapNone/>
          <wp:docPr id="5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pl-PL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088C1150" wp14:editId="63C3E33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314190" cy="553720"/>
              <wp:effectExtent l="0" t="0" r="0" b="0"/>
              <wp:wrapNone/>
              <wp:docPr id="2010548178" name="Pole tekstow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314190" cy="553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8804B0" w14:textId="77777777" w:rsidR="005C09E7" w:rsidRDefault="005C09E7" w:rsidP="008919CF">
                          <w:pPr>
                            <w:pStyle w:val="LukStopka-adres"/>
                          </w:pPr>
                          <w:r>
                            <w:t>Sieć Badawcza Łukasiewicz – Instytut Mikroelektroniki i Fotoniki</w:t>
                          </w:r>
                        </w:p>
                        <w:p w14:paraId="4328C5C1" w14:textId="77777777" w:rsidR="005C09E7" w:rsidRPr="006E7D24" w:rsidRDefault="005C09E7" w:rsidP="008919CF">
                          <w:pPr>
                            <w:pStyle w:val="LukStopka-adres"/>
                            <w:rPr>
                              <w:highlight w:val="yellow"/>
                            </w:rPr>
                          </w:pPr>
                          <w:r>
                            <w:t>02-668 Warszawa, al. Lotników 32/46, Tel.:  +48 22 548 78 15 | imif.lukasiewicz.gov.pl</w:t>
                          </w:r>
                          <w:r>
                            <w:br/>
                            <w:t xml:space="preserve">E-mail: </w:t>
                          </w:r>
                          <w:r w:rsidRPr="00202ED0">
                            <w:t xml:space="preserve">dyrektor@imif.lukasiewicz.gov.pl </w:t>
                          </w:r>
                          <w:r w:rsidRPr="005E085A">
                            <w:t>| NIP: 521</w:t>
                          </w:r>
                          <w:r>
                            <w:t>-</w:t>
                          </w:r>
                          <w:r w:rsidRPr="005E085A">
                            <w:t>391</w:t>
                          </w:r>
                          <w:r>
                            <w:t>-</w:t>
                          </w:r>
                          <w:r w:rsidRPr="005E085A">
                            <w:t>06</w:t>
                          </w:r>
                          <w:r>
                            <w:t>-</w:t>
                          </w:r>
                          <w:r w:rsidRPr="005E085A">
                            <w:t>80</w:t>
                          </w:r>
                          <w:r w:rsidRPr="00122EAA">
                            <w:t xml:space="preserve">, REGON: 387374918 </w:t>
                          </w:r>
                        </w:p>
                        <w:p w14:paraId="0E3753A9" w14:textId="77777777" w:rsidR="005C09E7" w:rsidRPr="008919CF" w:rsidRDefault="005C09E7" w:rsidP="008919CF">
                          <w:pPr>
                            <w:pStyle w:val="LukStopka-adres"/>
                          </w:pPr>
                          <w:r w:rsidRPr="00644E94">
                            <w:t xml:space="preserve">Sąd Rejonowy dla m.st. Warszawy, XIII Wydział Gospodarczy </w:t>
                          </w:r>
                          <w:r w:rsidRPr="001A7DF8">
                            <w:t>KRS nr 0000865821</w:t>
                          </w:r>
                          <w:r w:rsidRPr="006E7D24">
                            <w:rPr>
                              <w:highlight w:val="yellow"/>
                            </w:rPr>
                            <w:t xml:space="preserve"> </w:t>
                          </w:r>
                          <w:r w:rsidRPr="006E7D24">
                            <w:rPr>
                              <w:highlight w:val="yellow"/>
                            </w:rPr>
                            <w:br/>
                          </w:r>
                          <w:r w:rsidRPr="00644E94">
                            <w:t>Konto bankowe: mBank S.A.  47 1140 1977 0000 5580 4500 1001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8C1150" id="Pole tekstowe 1" o:spid="_x0000_s1028" type="#_x0000_t202" style="position:absolute;margin-left:0;margin-top:774.9pt;width:339.7pt;height:43.6pt;z-index:-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" filled="f" stroked="f">
              <o:lock v:ext="edit" aspectratio="t"/>
              <v:textbox inset="0,0,0,0">
                <w:txbxContent>
                  <w:p w14:paraId="7E8804B0" w14:textId="77777777" w:rsidR="005C09E7" w:rsidRDefault="005C09E7" w:rsidP="008919CF">
                    <w:pPr>
                      <w:pStyle w:val="LukStopka-adres"/>
                    </w:pPr>
                    <w:r>
                      <w:t>Sieć Badawcza Łukasiewicz – Instytut Mikroelektroniki i Fotoniki</w:t>
                    </w:r>
                  </w:p>
                  <w:p w14:paraId="4328C5C1" w14:textId="77777777" w:rsidR="005C09E7" w:rsidRPr="006E7D24" w:rsidRDefault="005C09E7" w:rsidP="008919CF">
                    <w:pPr>
                      <w:pStyle w:val="LukStopka-adres"/>
                      <w:rPr>
                        <w:highlight w:val="yellow"/>
                      </w:rPr>
                    </w:pPr>
                    <w:r>
                      <w:t>02-668 Warszawa, al. Lotników 32/46, Tel.:  +48 22 548 78 15 | imif.lukasiewicz.gov.pl</w:t>
                    </w:r>
                    <w:r>
                      <w:br/>
                      <w:t xml:space="preserve">E-mail: </w:t>
                    </w:r>
                    <w:r w:rsidRPr="00202ED0">
                      <w:t xml:space="preserve">dyrektor@imif.lukasiewicz.gov.pl </w:t>
                    </w:r>
                    <w:r w:rsidRPr="005E085A">
                      <w:t>| NIP: 521</w:t>
                    </w:r>
                    <w:r>
                      <w:t>-</w:t>
                    </w:r>
                    <w:r w:rsidRPr="005E085A">
                      <w:t>391</w:t>
                    </w:r>
                    <w:r>
                      <w:t>-</w:t>
                    </w:r>
                    <w:r w:rsidRPr="005E085A">
                      <w:t>06</w:t>
                    </w:r>
                    <w:r>
                      <w:t>-</w:t>
                    </w:r>
                    <w:r w:rsidRPr="005E085A">
                      <w:t>80</w:t>
                    </w:r>
                    <w:r w:rsidRPr="00122EAA">
                      <w:t xml:space="preserve">, REGON: 387374918 </w:t>
                    </w:r>
                  </w:p>
                  <w:p w14:paraId="0E3753A9" w14:textId="77777777" w:rsidR="005C09E7" w:rsidRPr="008919CF" w:rsidRDefault="005C09E7" w:rsidP="008919CF">
                    <w:pPr>
                      <w:pStyle w:val="LukStopka-adres"/>
                    </w:pPr>
                    <w:r w:rsidRPr="00644E94">
                      <w:t xml:space="preserve">Sąd Rejonowy dla m.st. Warszawy, XIII Wydział Gospodarczy </w:t>
                    </w:r>
                    <w:r w:rsidRPr="001A7DF8">
                      <w:t>KRS nr 0000865821</w:t>
                    </w:r>
                    <w:r w:rsidRPr="006E7D24">
                      <w:rPr>
                        <w:highlight w:val="yellow"/>
                      </w:rPr>
                      <w:t xml:space="preserve"> </w:t>
                    </w:r>
                    <w:r w:rsidRPr="006E7D24">
                      <w:rPr>
                        <w:highlight w:val="yellow"/>
                      </w:rPr>
                      <w:br/>
                    </w:r>
                    <w:r w:rsidRPr="00644E94">
                      <w:t>Konto bankowe: mBank S.A.  47 1140 1977 0000 5580 4500 1001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5ABED" w14:textId="77777777" w:rsidR="00AE0313" w:rsidRDefault="00AE0313" w:rsidP="006747BD">
      <w:pPr>
        <w:spacing w:after="0" w:line="240" w:lineRule="auto"/>
      </w:pPr>
      <w:r>
        <w:separator/>
      </w:r>
    </w:p>
  </w:footnote>
  <w:footnote w:type="continuationSeparator" w:id="0">
    <w:p w14:paraId="6FD098EC" w14:textId="77777777" w:rsidR="00AE0313" w:rsidRDefault="00AE0313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0BDF" w14:textId="3539C65F" w:rsidR="005C09E7" w:rsidRPr="00DA52A1" w:rsidRDefault="005C09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6B2250D" wp14:editId="35C72DEE">
          <wp:simplePos x="0" y="0"/>
          <wp:positionH relativeFrom="column">
            <wp:posOffset>-1068070</wp:posOffset>
          </wp:positionH>
          <wp:positionV relativeFrom="paragraph">
            <wp:posOffset>102235</wp:posOffset>
          </wp:positionV>
          <wp:extent cx="781050" cy="1710055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71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36588"/>
    <w:multiLevelType w:val="hybridMultilevel"/>
    <w:tmpl w:val="B39275AC"/>
    <w:lvl w:ilvl="0" w:tplc="6EA8B8EE">
      <w:start w:val="1"/>
      <w:numFmt w:val="bullet"/>
      <w:lvlText w:val=""/>
      <w:lvlJc w:val="left"/>
      <w:pPr>
        <w:ind w:left="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2" w15:restartNumberingAfterBreak="0">
    <w:nsid w:val="08431BAF"/>
    <w:multiLevelType w:val="hybridMultilevel"/>
    <w:tmpl w:val="8856AE68"/>
    <w:lvl w:ilvl="0" w:tplc="6846DDE0">
      <w:start w:val="1"/>
      <w:numFmt w:val="decimal"/>
      <w:lvlText w:val="%1."/>
      <w:lvlJc w:val="left"/>
      <w:pPr>
        <w:ind w:left="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0" w:hanging="360"/>
      </w:pPr>
    </w:lvl>
    <w:lvl w:ilvl="2" w:tplc="0415001B" w:tentative="1">
      <w:start w:val="1"/>
      <w:numFmt w:val="lowerRoman"/>
      <w:lvlText w:val="%3."/>
      <w:lvlJc w:val="right"/>
      <w:pPr>
        <w:ind w:left="1320" w:hanging="180"/>
      </w:pPr>
    </w:lvl>
    <w:lvl w:ilvl="3" w:tplc="0415000F" w:tentative="1">
      <w:start w:val="1"/>
      <w:numFmt w:val="decimal"/>
      <w:lvlText w:val="%4."/>
      <w:lvlJc w:val="left"/>
      <w:pPr>
        <w:ind w:left="2040" w:hanging="360"/>
      </w:pPr>
    </w:lvl>
    <w:lvl w:ilvl="4" w:tplc="04150019" w:tentative="1">
      <w:start w:val="1"/>
      <w:numFmt w:val="lowerLetter"/>
      <w:lvlText w:val="%5."/>
      <w:lvlJc w:val="left"/>
      <w:pPr>
        <w:ind w:left="2760" w:hanging="360"/>
      </w:pPr>
    </w:lvl>
    <w:lvl w:ilvl="5" w:tplc="0415001B" w:tentative="1">
      <w:start w:val="1"/>
      <w:numFmt w:val="lowerRoman"/>
      <w:lvlText w:val="%6."/>
      <w:lvlJc w:val="right"/>
      <w:pPr>
        <w:ind w:left="3480" w:hanging="180"/>
      </w:pPr>
    </w:lvl>
    <w:lvl w:ilvl="6" w:tplc="0415000F" w:tentative="1">
      <w:start w:val="1"/>
      <w:numFmt w:val="decimal"/>
      <w:lvlText w:val="%7."/>
      <w:lvlJc w:val="left"/>
      <w:pPr>
        <w:ind w:left="4200" w:hanging="360"/>
      </w:pPr>
    </w:lvl>
    <w:lvl w:ilvl="7" w:tplc="04150019" w:tentative="1">
      <w:start w:val="1"/>
      <w:numFmt w:val="lowerLetter"/>
      <w:lvlText w:val="%8."/>
      <w:lvlJc w:val="left"/>
      <w:pPr>
        <w:ind w:left="4920" w:hanging="360"/>
      </w:pPr>
    </w:lvl>
    <w:lvl w:ilvl="8" w:tplc="0415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 w15:restartNumberingAfterBreak="0">
    <w:nsid w:val="08C21FF5"/>
    <w:multiLevelType w:val="hybridMultilevel"/>
    <w:tmpl w:val="46FA58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3C0F71"/>
    <w:multiLevelType w:val="hybridMultilevel"/>
    <w:tmpl w:val="AD9260D0"/>
    <w:lvl w:ilvl="0" w:tplc="EDF20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8D5A1A"/>
    <w:multiLevelType w:val="hybridMultilevel"/>
    <w:tmpl w:val="5BC03608"/>
    <w:lvl w:ilvl="0" w:tplc="04150013">
      <w:start w:val="1"/>
      <w:numFmt w:val="upperRoman"/>
      <w:lvlText w:val="%1."/>
      <w:lvlJc w:val="right"/>
      <w:pPr>
        <w:ind w:left="-916" w:hanging="360"/>
      </w:pPr>
      <w:rPr>
        <w:rFonts w:cs="Times New Roman" w:hint="default"/>
        <w:b/>
      </w:rPr>
    </w:lvl>
    <w:lvl w:ilvl="1" w:tplc="0C4C211C">
      <w:start w:val="1"/>
      <w:numFmt w:val="decimal"/>
      <w:lvlText w:val="%2."/>
      <w:lvlJc w:val="left"/>
      <w:pPr>
        <w:ind w:left="-196" w:hanging="360"/>
      </w:pPr>
      <w:rPr>
        <w:rFonts w:cs="Times New Roman" w:hint="default"/>
        <w:b w:val="0"/>
      </w:rPr>
    </w:lvl>
    <w:lvl w:ilvl="2" w:tplc="04150011">
      <w:start w:val="1"/>
      <w:numFmt w:val="decimal"/>
      <w:lvlText w:val="%3)"/>
      <w:lvlJc w:val="left"/>
      <w:pPr>
        <w:ind w:left="524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12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9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4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44" w:hanging="180"/>
      </w:pPr>
      <w:rPr>
        <w:rFonts w:cs="Times New Roman"/>
      </w:rPr>
    </w:lvl>
  </w:abstractNum>
  <w:abstractNum w:abstractNumId="6" w15:restartNumberingAfterBreak="0">
    <w:nsid w:val="563A3A21"/>
    <w:multiLevelType w:val="hybridMultilevel"/>
    <w:tmpl w:val="7EC81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21993"/>
    <w:multiLevelType w:val="hybridMultilevel"/>
    <w:tmpl w:val="9B4EA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2E3673"/>
    <w:multiLevelType w:val="hybridMultilevel"/>
    <w:tmpl w:val="95402CCC"/>
    <w:lvl w:ilvl="0" w:tplc="01440F46">
      <w:start w:val="1"/>
      <w:numFmt w:val="decimal"/>
      <w:lvlText w:val="%1)"/>
      <w:lvlJc w:val="left"/>
      <w:pPr>
        <w:ind w:left="-199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5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9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6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561" w:hanging="180"/>
      </w:pPr>
      <w:rPr>
        <w:rFonts w:cs="Times New Roman"/>
      </w:rPr>
    </w:lvl>
  </w:abstractNum>
  <w:abstractNum w:abstractNumId="9" w15:restartNumberingAfterBreak="0">
    <w:nsid w:val="7FA7079B"/>
    <w:multiLevelType w:val="hybridMultilevel"/>
    <w:tmpl w:val="088E7B1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482311871">
    <w:abstractNumId w:val="0"/>
  </w:num>
  <w:num w:numId="2" w16cid:durableId="2048942357">
    <w:abstractNumId w:val="0"/>
  </w:num>
  <w:num w:numId="3" w16cid:durableId="1796175347">
    <w:abstractNumId w:val="5"/>
  </w:num>
  <w:num w:numId="4" w16cid:durableId="613288106">
    <w:abstractNumId w:val="8"/>
  </w:num>
  <w:num w:numId="5" w16cid:durableId="1578904402">
    <w:abstractNumId w:val="1"/>
  </w:num>
  <w:num w:numId="6" w16cid:durableId="581111548">
    <w:abstractNumId w:val="3"/>
  </w:num>
  <w:num w:numId="7" w16cid:durableId="1281572607">
    <w:abstractNumId w:val="9"/>
  </w:num>
  <w:num w:numId="8" w16cid:durableId="1471900253">
    <w:abstractNumId w:val="7"/>
  </w:num>
  <w:num w:numId="9" w16cid:durableId="134952115">
    <w:abstractNumId w:val="4"/>
  </w:num>
  <w:num w:numId="10" w16cid:durableId="172964816">
    <w:abstractNumId w:val="2"/>
  </w:num>
  <w:num w:numId="11" w16cid:durableId="144553936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2MLIwM7MwN7QwMTFT0lEKTi0uzszPAymwqAUASYN2QCwAAAA="/>
  </w:docVars>
  <w:rsids>
    <w:rsidRoot w:val="008919CF"/>
    <w:rsid w:val="00001047"/>
    <w:rsid w:val="00005D41"/>
    <w:rsid w:val="00006361"/>
    <w:rsid w:val="00022E4B"/>
    <w:rsid w:val="00030C0F"/>
    <w:rsid w:val="00032051"/>
    <w:rsid w:val="000323F1"/>
    <w:rsid w:val="00035249"/>
    <w:rsid w:val="000445A1"/>
    <w:rsid w:val="000505A8"/>
    <w:rsid w:val="00060203"/>
    <w:rsid w:val="00066840"/>
    <w:rsid w:val="00070438"/>
    <w:rsid w:val="00071716"/>
    <w:rsid w:val="00077647"/>
    <w:rsid w:val="00093218"/>
    <w:rsid w:val="000934DD"/>
    <w:rsid w:val="000943A9"/>
    <w:rsid w:val="000A0D29"/>
    <w:rsid w:val="000A55E4"/>
    <w:rsid w:val="000A6521"/>
    <w:rsid w:val="000B1A91"/>
    <w:rsid w:val="000B46FF"/>
    <w:rsid w:val="000B5559"/>
    <w:rsid w:val="000B74A1"/>
    <w:rsid w:val="000F60C5"/>
    <w:rsid w:val="00110390"/>
    <w:rsid w:val="00112D60"/>
    <w:rsid w:val="0011673B"/>
    <w:rsid w:val="00122EAA"/>
    <w:rsid w:val="00123272"/>
    <w:rsid w:val="001331DE"/>
    <w:rsid w:val="0013412D"/>
    <w:rsid w:val="001364B4"/>
    <w:rsid w:val="001369AD"/>
    <w:rsid w:val="00137B6C"/>
    <w:rsid w:val="001432F2"/>
    <w:rsid w:val="0014370D"/>
    <w:rsid w:val="00155BF4"/>
    <w:rsid w:val="00163F2E"/>
    <w:rsid w:val="0016408E"/>
    <w:rsid w:val="00173DD6"/>
    <w:rsid w:val="0017744F"/>
    <w:rsid w:val="001836D4"/>
    <w:rsid w:val="00185BFC"/>
    <w:rsid w:val="00190909"/>
    <w:rsid w:val="00194956"/>
    <w:rsid w:val="00195E4F"/>
    <w:rsid w:val="001A24B0"/>
    <w:rsid w:val="001A7DF8"/>
    <w:rsid w:val="001B13C5"/>
    <w:rsid w:val="001B3005"/>
    <w:rsid w:val="001B580A"/>
    <w:rsid w:val="001D2EA1"/>
    <w:rsid w:val="001E4813"/>
    <w:rsid w:val="00202ED0"/>
    <w:rsid w:val="00211ACB"/>
    <w:rsid w:val="00214654"/>
    <w:rsid w:val="00220576"/>
    <w:rsid w:val="00231524"/>
    <w:rsid w:val="002341AA"/>
    <w:rsid w:val="00236DFE"/>
    <w:rsid w:val="00245279"/>
    <w:rsid w:val="002469DB"/>
    <w:rsid w:val="00252556"/>
    <w:rsid w:val="00255EB2"/>
    <w:rsid w:val="00261800"/>
    <w:rsid w:val="0026459D"/>
    <w:rsid w:val="00272E75"/>
    <w:rsid w:val="00281203"/>
    <w:rsid w:val="002831B6"/>
    <w:rsid w:val="002A3037"/>
    <w:rsid w:val="002A38C9"/>
    <w:rsid w:val="002C001C"/>
    <w:rsid w:val="002C1353"/>
    <w:rsid w:val="002C6DD7"/>
    <w:rsid w:val="002D48BE"/>
    <w:rsid w:val="002E0736"/>
    <w:rsid w:val="002E598A"/>
    <w:rsid w:val="002F4540"/>
    <w:rsid w:val="002F5301"/>
    <w:rsid w:val="00305F1E"/>
    <w:rsid w:val="00325A0A"/>
    <w:rsid w:val="0032616D"/>
    <w:rsid w:val="00327A3A"/>
    <w:rsid w:val="00335F9F"/>
    <w:rsid w:val="003412D0"/>
    <w:rsid w:val="0034480E"/>
    <w:rsid w:val="00345970"/>
    <w:rsid w:val="00346C00"/>
    <w:rsid w:val="00354A18"/>
    <w:rsid w:val="00367D33"/>
    <w:rsid w:val="00387309"/>
    <w:rsid w:val="003935E4"/>
    <w:rsid w:val="003A3412"/>
    <w:rsid w:val="003C0033"/>
    <w:rsid w:val="003C6A57"/>
    <w:rsid w:val="003D1FC5"/>
    <w:rsid w:val="003D75C3"/>
    <w:rsid w:val="003E2CAA"/>
    <w:rsid w:val="003E5176"/>
    <w:rsid w:val="003E60AE"/>
    <w:rsid w:val="003F14FC"/>
    <w:rsid w:val="003F3591"/>
    <w:rsid w:val="003F4BA3"/>
    <w:rsid w:val="0041050E"/>
    <w:rsid w:val="00414E55"/>
    <w:rsid w:val="00416F71"/>
    <w:rsid w:val="00431EB2"/>
    <w:rsid w:val="00432073"/>
    <w:rsid w:val="00436FBD"/>
    <w:rsid w:val="0044366A"/>
    <w:rsid w:val="00446379"/>
    <w:rsid w:val="00446430"/>
    <w:rsid w:val="00446A18"/>
    <w:rsid w:val="004517FE"/>
    <w:rsid w:val="00482266"/>
    <w:rsid w:val="004B4C48"/>
    <w:rsid w:val="004E0F87"/>
    <w:rsid w:val="004E3424"/>
    <w:rsid w:val="004F1F9B"/>
    <w:rsid w:val="004F4D20"/>
    <w:rsid w:val="004F5805"/>
    <w:rsid w:val="00500A85"/>
    <w:rsid w:val="00501D9E"/>
    <w:rsid w:val="005100FB"/>
    <w:rsid w:val="00526CDD"/>
    <w:rsid w:val="00536ADC"/>
    <w:rsid w:val="005430FF"/>
    <w:rsid w:val="005442A6"/>
    <w:rsid w:val="0054450F"/>
    <w:rsid w:val="00552B88"/>
    <w:rsid w:val="00555596"/>
    <w:rsid w:val="0055784F"/>
    <w:rsid w:val="00565D3D"/>
    <w:rsid w:val="005745A6"/>
    <w:rsid w:val="005768E3"/>
    <w:rsid w:val="00582236"/>
    <w:rsid w:val="005909FA"/>
    <w:rsid w:val="005A651B"/>
    <w:rsid w:val="005B39BA"/>
    <w:rsid w:val="005C09E7"/>
    <w:rsid w:val="005C1D8B"/>
    <w:rsid w:val="005D1495"/>
    <w:rsid w:val="005D71E5"/>
    <w:rsid w:val="005E085A"/>
    <w:rsid w:val="005E33BB"/>
    <w:rsid w:val="005E678D"/>
    <w:rsid w:val="005E7529"/>
    <w:rsid w:val="00601601"/>
    <w:rsid w:val="006105CF"/>
    <w:rsid w:val="0063707D"/>
    <w:rsid w:val="00644E94"/>
    <w:rsid w:val="00655335"/>
    <w:rsid w:val="00665974"/>
    <w:rsid w:val="00670E45"/>
    <w:rsid w:val="006747BD"/>
    <w:rsid w:val="0067662D"/>
    <w:rsid w:val="006808C4"/>
    <w:rsid w:val="00695B2B"/>
    <w:rsid w:val="00697215"/>
    <w:rsid w:val="006A0B95"/>
    <w:rsid w:val="006A1B28"/>
    <w:rsid w:val="006A4430"/>
    <w:rsid w:val="006B3495"/>
    <w:rsid w:val="006B5326"/>
    <w:rsid w:val="006B6B94"/>
    <w:rsid w:val="006B725F"/>
    <w:rsid w:val="006C0761"/>
    <w:rsid w:val="006D6DE5"/>
    <w:rsid w:val="006E5990"/>
    <w:rsid w:val="006E7D24"/>
    <w:rsid w:val="006F07B9"/>
    <w:rsid w:val="007105D3"/>
    <w:rsid w:val="00740684"/>
    <w:rsid w:val="00746DA6"/>
    <w:rsid w:val="00747073"/>
    <w:rsid w:val="007576D1"/>
    <w:rsid w:val="007613F1"/>
    <w:rsid w:val="0079256F"/>
    <w:rsid w:val="00792EBB"/>
    <w:rsid w:val="0079325E"/>
    <w:rsid w:val="007D0556"/>
    <w:rsid w:val="007D1E2E"/>
    <w:rsid w:val="007D39E1"/>
    <w:rsid w:val="007D447D"/>
    <w:rsid w:val="007E15A9"/>
    <w:rsid w:val="007E5C0E"/>
    <w:rsid w:val="007F5811"/>
    <w:rsid w:val="007F6726"/>
    <w:rsid w:val="007F6B63"/>
    <w:rsid w:val="007F7114"/>
    <w:rsid w:val="007F781D"/>
    <w:rsid w:val="008008F9"/>
    <w:rsid w:val="00805DF6"/>
    <w:rsid w:val="00812D01"/>
    <w:rsid w:val="00821F16"/>
    <w:rsid w:val="00825586"/>
    <w:rsid w:val="008368C0"/>
    <w:rsid w:val="00837259"/>
    <w:rsid w:val="00841B5F"/>
    <w:rsid w:val="0084396A"/>
    <w:rsid w:val="008443A5"/>
    <w:rsid w:val="00845B97"/>
    <w:rsid w:val="0085282A"/>
    <w:rsid w:val="0085310E"/>
    <w:rsid w:val="00854B7B"/>
    <w:rsid w:val="00864FAE"/>
    <w:rsid w:val="00866FA2"/>
    <w:rsid w:val="008747C3"/>
    <w:rsid w:val="008919CF"/>
    <w:rsid w:val="008A1575"/>
    <w:rsid w:val="008A2CC7"/>
    <w:rsid w:val="008A627B"/>
    <w:rsid w:val="008B696A"/>
    <w:rsid w:val="008C1295"/>
    <w:rsid w:val="008C1729"/>
    <w:rsid w:val="008C7593"/>
    <w:rsid w:val="008C75DD"/>
    <w:rsid w:val="008D1990"/>
    <w:rsid w:val="008D784A"/>
    <w:rsid w:val="008E3ED9"/>
    <w:rsid w:val="008F209D"/>
    <w:rsid w:val="009010C9"/>
    <w:rsid w:val="00901EDA"/>
    <w:rsid w:val="0091345F"/>
    <w:rsid w:val="009265B0"/>
    <w:rsid w:val="00932899"/>
    <w:rsid w:val="00935C93"/>
    <w:rsid w:val="00937F62"/>
    <w:rsid w:val="009459E5"/>
    <w:rsid w:val="009505E7"/>
    <w:rsid w:val="00954DAC"/>
    <w:rsid w:val="00956AC7"/>
    <w:rsid w:val="009871E1"/>
    <w:rsid w:val="00992A6A"/>
    <w:rsid w:val="00994F1B"/>
    <w:rsid w:val="009A790E"/>
    <w:rsid w:val="009B4EA5"/>
    <w:rsid w:val="009B63C1"/>
    <w:rsid w:val="009B6B32"/>
    <w:rsid w:val="009C426C"/>
    <w:rsid w:val="009D0674"/>
    <w:rsid w:val="009D4C4D"/>
    <w:rsid w:val="009D6B6B"/>
    <w:rsid w:val="009F7716"/>
    <w:rsid w:val="00A00AAA"/>
    <w:rsid w:val="00A02817"/>
    <w:rsid w:val="00A3680D"/>
    <w:rsid w:val="00A36F46"/>
    <w:rsid w:val="00A47EA2"/>
    <w:rsid w:val="00A52C29"/>
    <w:rsid w:val="00A63393"/>
    <w:rsid w:val="00A71F4D"/>
    <w:rsid w:val="00A81EC2"/>
    <w:rsid w:val="00AA7B3C"/>
    <w:rsid w:val="00AD5136"/>
    <w:rsid w:val="00AD5A6C"/>
    <w:rsid w:val="00AE0313"/>
    <w:rsid w:val="00AE1A5D"/>
    <w:rsid w:val="00AF14F3"/>
    <w:rsid w:val="00AF7045"/>
    <w:rsid w:val="00B0390F"/>
    <w:rsid w:val="00B15B36"/>
    <w:rsid w:val="00B226C8"/>
    <w:rsid w:val="00B22DA8"/>
    <w:rsid w:val="00B23B16"/>
    <w:rsid w:val="00B2714E"/>
    <w:rsid w:val="00B5679A"/>
    <w:rsid w:val="00B618D1"/>
    <w:rsid w:val="00B61F8A"/>
    <w:rsid w:val="00B64041"/>
    <w:rsid w:val="00B77B72"/>
    <w:rsid w:val="00B8665C"/>
    <w:rsid w:val="00B902BE"/>
    <w:rsid w:val="00B91AF6"/>
    <w:rsid w:val="00B96555"/>
    <w:rsid w:val="00BA32A1"/>
    <w:rsid w:val="00BB0061"/>
    <w:rsid w:val="00BB1A9E"/>
    <w:rsid w:val="00BB361C"/>
    <w:rsid w:val="00BB7755"/>
    <w:rsid w:val="00BB7FEE"/>
    <w:rsid w:val="00BF26E6"/>
    <w:rsid w:val="00BF3F62"/>
    <w:rsid w:val="00BF43B0"/>
    <w:rsid w:val="00BF6981"/>
    <w:rsid w:val="00BF7E94"/>
    <w:rsid w:val="00C0678D"/>
    <w:rsid w:val="00C06BFE"/>
    <w:rsid w:val="00C1256D"/>
    <w:rsid w:val="00C21432"/>
    <w:rsid w:val="00C34E81"/>
    <w:rsid w:val="00C42994"/>
    <w:rsid w:val="00C42D68"/>
    <w:rsid w:val="00C463C8"/>
    <w:rsid w:val="00C46994"/>
    <w:rsid w:val="00C51254"/>
    <w:rsid w:val="00C53F6E"/>
    <w:rsid w:val="00C64296"/>
    <w:rsid w:val="00C65370"/>
    <w:rsid w:val="00C66D28"/>
    <w:rsid w:val="00C67185"/>
    <w:rsid w:val="00C704E6"/>
    <w:rsid w:val="00C736D5"/>
    <w:rsid w:val="00C90354"/>
    <w:rsid w:val="00C93BD1"/>
    <w:rsid w:val="00CA07BE"/>
    <w:rsid w:val="00CB11D3"/>
    <w:rsid w:val="00CE7851"/>
    <w:rsid w:val="00CF639D"/>
    <w:rsid w:val="00D005B3"/>
    <w:rsid w:val="00D06D36"/>
    <w:rsid w:val="00D11252"/>
    <w:rsid w:val="00D24E1F"/>
    <w:rsid w:val="00D31057"/>
    <w:rsid w:val="00D35337"/>
    <w:rsid w:val="00D37E01"/>
    <w:rsid w:val="00D40690"/>
    <w:rsid w:val="00D649B8"/>
    <w:rsid w:val="00D704F1"/>
    <w:rsid w:val="00D72AB8"/>
    <w:rsid w:val="00D829DE"/>
    <w:rsid w:val="00D91DEC"/>
    <w:rsid w:val="00DA1541"/>
    <w:rsid w:val="00DA52A1"/>
    <w:rsid w:val="00DB0107"/>
    <w:rsid w:val="00DB0399"/>
    <w:rsid w:val="00DB4681"/>
    <w:rsid w:val="00DC5A3D"/>
    <w:rsid w:val="00DD38DC"/>
    <w:rsid w:val="00DD608F"/>
    <w:rsid w:val="00DD6A7E"/>
    <w:rsid w:val="00DE149B"/>
    <w:rsid w:val="00DE26BC"/>
    <w:rsid w:val="00DE28A0"/>
    <w:rsid w:val="00DE43C5"/>
    <w:rsid w:val="00E00E97"/>
    <w:rsid w:val="00E0165E"/>
    <w:rsid w:val="00E04631"/>
    <w:rsid w:val="00E1515F"/>
    <w:rsid w:val="00E44AC9"/>
    <w:rsid w:val="00E45E84"/>
    <w:rsid w:val="00E468BA"/>
    <w:rsid w:val="00E46A4A"/>
    <w:rsid w:val="00E626F6"/>
    <w:rsid w:val="00E63125"/>
    <w:rsid w:val="00E67FB1"/>
    <w:rsid w:val="00E73AC4"/>
    <w:rsid w:val="00E80307"/>
    <w:rsid w:val="00E807B4"/>
    <w:rsid w:val="00E92004"/>
    <w:rsid w:val="00EC09F1"/>
    <w:rsid w:val="00EC54F5"/>
    <w:rsid w:val="00EC7885"/>
    <w:rsid w:val="00EE2B61"/>
    <w:rsid w:val="00EE493C"/>
    <w:rsid w:val="00F00118"/>
    <w:rsid w:val="00F01571"/>
    <w:rsid w:val="00F151D1"/>
    <w:rsid w:val="00F16D2E"/>
    <w:rsid w:val="00F17947"/>
    <w:rsid w:val="00F33D97"/>
    <w:rsid w:val="00F41C1D"/>
    <w:rsid w:val="00F44E7A"/>
    <w:rsid w:val="00F53A2C"/>
    <w:rsid w:val="00F576AE"/>
    <w:rsid w:val="00F66399"/>
    <w:rsid w:val="00F75709"/>
    <w:rsid w:val="00F8071A"/>
    <w:rsid w:val="00F822EC"/>
    <w:rsid w:val="00F825A4"/>
    <w:rsid w:val="00F83EAF"/>
    <w:rsid w:val="00F90AB8"/>
    <w:rsid w:val="00F91DF2"/>
    <w:rsid w:val="00FB0B0E"/>
    <w:rsid w:val="00FB4328"/>
    <w:rsid w:val="00FB54F3"/>
    <w:rsid w:val="00FB5D8C"/>
    <w:rsid w:val="00FC094A"/>
    <w:rsid w:val="00FC54B5"/>
    <w:rsid w:val="00FD0E1F"/>
    <w:rsid w:val="00FD3620"/>
    <w:rsid w:val="00FD4098"/>
    <w:rsid w:val="00FE3E4B"/>
    <w:rsid w:val="00FE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5C538A"/>
  <w15:docId w15:val="{C586E906-BFAE-484A-917F-EC0B73FC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E55"/>
    <w:pPr>
      <w:spacing w:after="280" w:line="280" w:lineRule="exact"/>
      <w:jc w:val="both"/>
    </w:pPr>
    <w:rPr>
      <w:color w:val="000000"/>
      <w:spacing w:val="4"/>
      <w:sz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1524"/>
    <w:pPr>
      <w:keepNext/>
      <w:keepLines/>
      <w:spacing w:before="240" w:after="0"/>
      <w:outlineLvl w:val="0"/>
    </w:pPr>
    <w:rPr>
      <w:rFonts w:eastAsia="Times New Roman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31524"/>
    <w:rPr>
      <w:rFonts w:ascii="Verdana" w:hAnsi="Verdana" w:cs="Times New Roman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747BD"/>
    <w:rPr>
      <w:rFonts w:cs="Times New Roman"/>
      <w:color w:val="000000"/>
      <w:spacing w:val="4"/>
      <w:sz w:val="20"/>
    </w:rPr>
  </w:style>
  <w:style w:type="paragraph" w:styleId="Stopka">
    <w:name w:val="footer"/>
    <w:basedOn w:val="Normalny"/>
    <w:link w:val="StopkaZnak"/>
    <w:uiPriority w:val="99"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F5805"/>
    <w:rPr>
      <w:rFonts w:cs="Times New Roman"/>
      <w:b/>
      <w:color w:val="000000"/>
      <w:spacing w:val="4"/>
      <w:sz w:val="20"/>
    </w:rPr>
  </w:style>
  <w:style w:type="paragraph" w:customStyle="1" w:styleId="LukSzanownaPani">
    <w:name w:val="Luk_Szanowna Pani"/>
    <w:basedOn w:val="Normalny"/>
    <w:autoRedefine/>
    <w:uiPriority w:val="99"/>
    <w:rsid w:val="00A36F46"/>
    <w:pPr>
      <w:spacing w:before="540" w:after="0"/>
      <w:ind w:left="4026"/>
    </w:pPr>
    <w:rPr>
      <w:rFonts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uiPriority w:val="99"/>
    <w:rsid w:val="00D005B3"/>
    <w:rPr>
      <w:b/>
    </w:rPr>
  </w:style>
  <w:style w:type="paragraph" w:customStyle="1" w:styleId="LukNagloweklistu">
    <w:name w:val="Luk_Naglowek_listu"/>
    <w:basedOn w:val="LucInstytut"/>
    <w:autoRedefine/>
    <w:uiPriority w:val="99"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uiPriority w:val="99"/>
    <w:rsid w:val="00D005B3"/>
    <w:pPr>
      <w:spacing w:before="0"/>
    </w:pPr>
  </w:style>
  <w:style w:type="paragraph" w:customStyle="1" w:styleId="LukStopka-adres">
    <w:name w:val="Luk_Stopka-adres"/>
    <w:basedOn w:val="Normalny"/>
    <w:uiPriority w:val="99"/>
    <w:rsid w:val="00D06D36"/>
    <w:pPr>
      <w:spacing w:after="0" w:line="170" w:lineRule="exact"/>
      <w:jc w:val="left"/>
    </w:pPr>
    <w:rPr>
      <w:noProof/>
      <w:color w:val="808080"/>
      <w:sz w:val="14"/>
      <w:szCs w:val="14"/>
    </w:rPr>
  </w:style>
  <w:style w:type="paragraph" w:styleId="Listapunktowana">
    <w:name w:val="List Bullet"/>
    <w:basedOn w:val="Normalny"/>
    <w:uiPriority w:val="99"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99"/>
    <w:rsid w:val="00A36F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uiPriority w:val="99"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99"/>
    <w:qFormat/>
    <w:rsid w:val="00281203"/>
    <w:pPr>
      <w:spacing w:after="0"/>
      <w:ind w:left="4253"/>
      <w:jc w:val="left"/>
    </w:pPr>
  </w:style>
  <w:style w:type="paragraph" w:styleId="Tekstdymka">
    <w:name w:val="Balloon Text"/>
    <w:basedOn w:val="Normalny"/>
    <w:link w:val="TekstdymkaZnak"/>
    <w:uiPriority w:val="99"/>
    <w:semiHidden/>
    <w:rsid w:val="0089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919CF"/>
    <w:rPr>
      <w:rFonts w:ascii="Segoe UI" w:hAnsi="Segoe UI" w:cs="Segoe UI"/>
      <w:color w:val="000000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rsid w:val="00252556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2831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831B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831B6"/>
    <w:rPr>
      <w:rFonts w:cs="Times New Roman"/>
      <w:color w:val="000000"/>
      <w:spacing w:val="4"/>
      <w:sz w:val="20"/>
      <w:szCs w:val="20"/>
    </w:rPr>
  </w:style>
  <w:style w:type="paragraph" w:styleId="Akapitzlist">
    <w:name w:val="List Paragraph"/>
    <w:basedOn w:val="Normalny"/>
    <w:uiPriority w:val="99"/>
    <w:qFormat/>
    <w:rsid w:val="00DA154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7D05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D0556"/>
    <w:rPr>
      <w:rFonts w:cs="Times New Roman"/>
      <w:color w:val="000000"/>
      <w:spacing w:val="4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00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00AAA"/>
    <w:rPr>
      <w:rFonts w:cs="Times New Roman"/>
      <w:b/>
      <w:bCs/>
      <w:color w:val="000000"/>
      <w:spacing w:val="4"/>
      <w:sz w:val="20"/>
      <w:szCs w:val="20"/>
    </w:rPr>
  </w:style>
  <w:style w:type="character" w:customStyle="1" w:styleId="fontstyle01">
    <w:name w:val="fontstyle01"/>
    <w:basedOn w:val="Domylnaczcionkaakapitu"/>
    <w:rsid w:val="00001047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mif.lukasiewicz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zy%20K&#260;TCKI\Desktop\Papier%20firmowy_Instytut%20&#321;ukasiewicza_PL_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24</TotalTime>
  <Pages>6</Pages>
  <Words>1805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30</vt:lpstr>
    </vt:vector>
  </TitlesOfParts>
  <Company/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30</dc:title>
  <dc:subject/>
  <dc:creator>Jerzy KĄTCKI</dc:creator>
  <cp:keywords/>
  <dc:description/>
  <cp:lastModifiedBy>Mateusz Kołakowski | Łukasiewicz – IMIF</cp:lastModifiedBy>
  <cp:revision>3</cp:revision>
  <cp:lastPrinted>2025-03-17T10:30:00Z</cp:lastPrinted>
  <dcterms:created xsi:type="dcterms:W3CDTF">2025-03-17T10:28:00Z</dcterms:created>
  <dcterms:modified xsi:type="dcterms:W3CDTF">2025-03-17T10:31:00Z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4e5cedc02a631395da99e2da7c72d9c3c8bf876749f4cd5ebfb6c1ee5950d226</vt:lpwstr>
  </property>
</Properties>
</file>