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1B04C" w14:textId="77777777" w:rsidR="00520BD4" w:rsidRDefault="00000000">
      <w:pPr>
        <w:tabs>
          <w:tab w:val="left" w:pos="4536"/>
          <w:tab w:val="left" w:leader="dot" w:pos="9072"/>
        </w:tabs>
        <w:ind w:firstLine="6"/>
        <w:jc w:val="center"/>
        <w:outlineLvl w:val="0"/>
        <w:rPr>
          <w:rFonts w:ascii="Calibri" w:hAnsi="Calibri" w:cs="Calibri"/>
          <w:b/>
          <w:iCs/>
          <w:sz w:val="22"/>
          <w:szCs w:val="22"/>
          <w:lang w:eastAsia="en-US"/>
        </w:rPr>
      </w:pPr>
      <w:r>
        <w:rPr>
          <w:rFonts w:ascii="Calibri" w:hAnsi="Calibri" w:cs="Calibri"/>
          <w:b/>
          <w:iCs/>
          <w:sz w:val="22"/>
          <w:szCs w:val="22"/>
          <w:lang w:eastAsia="en-US"/>
        </w:rPr>
        <w:t xml:space="preserve">Wymagania i parametry techniczne </w:t>
      </w:r>
    </w:p>
    <w:p w14:paraId="2FD548B5" w14:textId="77777777" w:rsidR="00520BD4" w:rsidRDefault="00000000">
      <w:pPr>
        <w:jc w:val="center"/>
        <w:rPr>
          <w:rFonts w:ascii="Calibri" w:hAnsi="Calibri" w:cs="Calibri"/>
          <w:b/>
          <w:iCs/>
          <w:sz w:val="22"/>
          <w:szCs w:val="22"/>
          <w:lang w:eastAsia="en-US"/>
        </w:rPr>
      </w:pPr>
      <w:r>
        <w:rPr>
          <w:rFonts w:ascii="Calibri" w:hAnsi="Calibri" w:cs="Calibri"/>
          <w:b/>
          <w:iCs/>
          <w:sz w:val="22"/>
          <w:szCs w:val="22"/>
          <w:lang w:eastAsia="en-US"/>
        </w:rPr>
        <w:t>dla zestawu reaktorów do wytwarzania cienkich warstw i cienkich warstw porowatych technikami reaktywnego rozpylania katodowego</w:t>
      </w:r>
    </w:p>
    <w:p w14:paraId="5F49CC66" w14:textId="77777777" w:rsidR="00520BD4" w:rsidRDefault="00520BD4">
      <w:pPr>
        <w:rPr>
          <w:rFonts w:ascii="Calibri" w:hAnsi="Calibri" w:cs="Calibri"/>
          <w:b/>
          <w:iCs/>
          <w:sz w:val="22"/>
          <w:szCs w:val="22"/>
          <w:lang w:eastAsia="en-US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311"/>
        <w:gridCol w:w="4960"/>
        <w:gridCol w:w="1559"/>
      </w:tblGrid>
      <w:tr w:rsidR="00520BD4" w14:paraId="56804476" w14:textId="77777777">
        <w:trPr>
          <w:trHeight w:val="251"/>
        </w:trPr>
        <w:tc>
          <w:tcPr>
            <w:tcW w:w="668" w:type="dxa"/>
          </w:tcPr>
          <w:p w14:paraId="20712059" w14:textId="77777777" w:rsidR="00520BD4" w:rsidRDefault="00000000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Lp.</w:t>
            </w:r>
          </w:p>
          <w:p w14:paraId="2EF2CC34" w14:textId="77777777" w:rsidR="00520BD4" w:rsidRDefault="00520BD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</w:tcPr>
          <w:p w14:paraId="3390A083" w14:textId="77777777" w:rsidR="00520BD4" w:rsidRDefault="00000000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Nazwa parametru</w:t>
            </w:r>
          </w:p>
          <w:p w14:paraId="4E6A8F37" w14:textId="77777777" w:rsidR="00520BD4" w:rsidRDefault="00520BD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</w:tcPr>
          <w:p w14:paraId="690511B6" w14:textId="77777777" w:rsidR="00520BD4" w:rsidRDefault="00000000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Wymaganie</w:t>
            </w:r>
          </w:p>
        </w:tc>
        <w:tc>
          <w:tcPr>
            <w:tcW w:w="1559" w:type="dxa"/>
          </w:tcPr>
          <w:p w14:paraId="02856011" w14:textId="02C82E8E" w:rsidR="00520BD4" w:rsidRDefault="00000000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Kolumna do wypełnienia przez </w:t>
            </w:r>
            <w:r w:rsidR="000A4139">
              <w:rPr>
                <w:rFonts w:ascii="Calibri" w:hAnsi="Calibri" w:cs="Calibri"/>
                <w:b/>
                <w:sz w:val="22"/>
                <w:szCs w:val="22"/>
              </w:rPr>
              <w:t>W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ykonawcę</w:t>
            </w:r>
          </w:p>
        </w:tc>
      </w:tr>
      <w:tr w:rsidR="00520BD4" w14:paraId="6087A72A" w14:textId="77777777">
        <w:trPr>
          <w:trHeight w:val="251"/>
        </w:trPr>
        <w:tc>
          <w:tcPr>
            <w:tcW w:w="668" w:type="dxa"/>
          </w:tcPr>
          <w:p w14:paraId="463D545C" w14:textId="77777777" w:rsidR="00520BD4" w:rsidRDefault="00520BD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</w:tcPr>
          <w:p w14:paraId="7FE7B51B" w14:textId="77777777" w:rsidR="00520BD4" w:rsidRDefault="0000000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Typ</w:t>
            </w:r>
          </w:p>
        </w:tc>
        <w:tc>
          <w:tcPr>
            <w:tcW w:w="4960" w:type="dxa"/>
          </w:tcPr>
          <w:p w14:paraId="771BC165" w14:textId="77777777" w:rsidR="00520BD4" w:rsidRDefault="00520BD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7ED731CE" w14:textId="77777777" w:rsidR="00520BD4" w:rsidRDefault="00000000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Podać</w:t>
            </w:r>
          </w:p>
        </w:tc>
      </w:tr>
      <w:tr w:rsidR="00520BD4" w14:paraId="1F9A3833" w14:textId="77777777">
        <w:trPr>
          <w:trHeight w:val="251"/>
        </w:trPr>
        <w:tc>
          <w:tcPr>
            <w:tcW w:w="668" w:type="dxa"/>
          </w:tcPr>
          <w:p w14:paraId="0029E52E" w14:textId="77777777" w:rsidR="00520BD4" w:rsidRDefault="00520BD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</w:tcPr>
          <w:p w14:paraId="6249C6B6" w14:textId="77777777" w:rsidR="00520BD4" w:rsidRDefault="0000000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Producent </w:t>
            </w:r>
          </w:p>
        </w:tc>
        <w:tc>
          <w:tcPr>
            <w:tcW w:w="4960" w:type="dxa"/>
          </w:tcPr>
          <w:p w14:paraId="43592C61" w14:textId="77777777" w:rsidR="00520BD4" w:rsidRDefault="00520BD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F085B8E" w14:textId="77777777" w:rsidR="00520BD4" w:rsidRDefault="00000000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Podać</w:t>
            </w:r>
          </w:p>
        </w:tc>
      </w:tr>
      <w:tr w:rsidR="00520BD4" w14:paraId="2DB5AC91" w14:textId="77777777">
        <w:trPr>
          <w:trHeight w:val="251"/>
        </w:trPr>
        <w:tc>
          <w:tcPr>
            <w:tcW w:w="668" w:type="dxa"/>
          </w:tcPr>
          <w:p w14:paraId="269786B8" w14:textId="77777777" w:rsidR="00520BD4" w:rsidRDefault="00520BD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</w:tcPr>
          <w:p w14:paraId="1E17FD77" w14:textId="77777777" w:rsidR="00520BD4" w:rsidRDefault="0000000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Kraj pochodzenia</w:t>
            </w:r>
          </w:p>
        </w:tc>
        <w:tc>
          <w:tcPr>
            <w:tcW w:w="4960" w:type="dxa"/>
          </w:tcPr>
          <w:p w14:paraId="19636FB0" w14:textId="77777777" w:rsidR="00520BD4" w:rsidRDefault="00520BD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16C061EC" w14:textId="77777777" w:rsidR="00520BD4" w:rsidRDefault="00000000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Podać</w:t>
            </w:r>
          </w:p>
        </w:tc>
      </w:tr>
      <w:tr w:rsidR="00520BD4" w14:paraId="1B8AD7C9" w14:textId="77777777">
        <w:trPr>
          <w:trHeight w:val="205"/>
        </w:trPr>
        <w:tc>
          <w:tcPr>
            <w:tcW w:w="668" w:type="dxa"/>
          </w:tcPr>
          <w:p w14:paraId="611666A9" w14:textId="77777777" w:rsidR="00520BD4" w:rsidRDefault="00520BD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</w:tcPr>
          <w:p w14:paraId="336D3F95" w14:textId="77777777" w:rsidR="00520BD4" w:rsidRDefault="00000000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4960" w:type="dxa"/>
            <w:shd w:val="clear" w:color="auto" w:fill="FFFFFF" w:themeFill="background1"/>
          </w:tcPr>
          <w:p w14:paraId="012CF6F9" w14:textId="77777777" w:rsidR="00520BD4" w:rsidRDefault="0000000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350B58A5" w14:textId="77777777" w:rsidR="00520BD4" w:rsidRDefault="00000000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520BD4" w14:paraId="2AE43BE2" w14:textId="77777777">
        <w:trPr>
          <w:trHeight w:val="205"/>
        </w:trPr>
        <w:tc>
          <w:tcPr>
            <w:tcW w:w="668" w:type="dxa"/>
          </w:tcPr>
          <w:p w14:paraId="3547A596" w14:textId="77777777" w:rsidR="00520BD4" w:rsidRDefault="00520BD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</w:tcPr>
          <w:p w14:paraId="18A84047" w14:textId="77777777" w:rsidR="00520BD4" w:rsidRDefault="00000000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Urządzenie </w:t>
            </w:r>
          </w:p>
        </w:tc>
        <w:tc>
          <w:tcPr>
            <w:tcW w:w="4960" w:type="dxa"/>
            <w:shd w:val="clear" w:color="auto" w:fill="FFFFFF" w:themeFill="background1"/>
          </w:tcPr>
          <w:p w14:paraId="09B69849" w14:textId="77777777" w:rsidR="00520BD4" w:rsidRDefault="00000000">
            <w:pPr>
              <w:suppressAutoHyphens/>
              <w:snapToGrid w:val="0"/>
              <w:spacing w:after="160" w:line="259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Fabrycznie nowe, nieużywane </w:t>
            </w:r>
          </w:p>
          <w:p w14:paraId="3CFCD1FE" w14:textId="77777777" w:rsidR="00520BD4" w:rsidRDefault="00520BD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A10D893" w14:textId="77777777" w:rsidR="00520BD4" w:rsidRDefault="00000000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520BD4" w14:paraId="03F13294" w14:textId="77777777">
        <w:trPr>
          <w:trHeight w:val="251"/>
        </w:trPr>
        <w:tc>
          <w:tcPr>
            <w:tcW w:w="668" w:type="dxa"/>
          </w:tcPr>
          <w:p w14:paraId="61DF5C72" w14:textId="77777777" w:rsidR="00520BD4" w:rsidRDefault="00520BD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</w:tcPr>
          <w:p w14:paraId="50EA6811" w14:textId="77777777" w:rsidR="00520BD4" w:rsidRDefault="00000000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Główne zastosowanie </w:t>
            </w:r>
          </w:p>
        </w:tc>
        <w:tc>
          <w:tcPr>
            <w:tcW w:w="4960" w:type="dxa"/>
            <w:shd w:val="clear" w:color="auto" w:fill="FFFFFF" w:themeFill="background1"/>
          </w:tcPr>
          <w:p w14:paraId="4BA73F2C" w14:textId="77777777" w:rsidR="00520BD4" w:rsidRDefault="00000000">
            <w:pPr>
              <w:spacing w:after="160" w:line="259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Osadzanie cienkich warstw półprzewodnikowych, metalicznych, porowatych oraz organicznych</w:t>
            </w:r>
          </w:p>
        </w:tc>
        <w:tc>
          <w:tcPr>
            <w:tcW w:w="1559" w:type="dxa"/>
          </w:tcPr>
          <w:p w14:paraId="6A2F6382" w14:textId="77777777" w:rsidR="00520BD4" w:rsidRDefault="00000000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520BD4" w14:paraId="04DEDFE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F9810" w14:textId="77777777" w:rsidR="00520BD4" w:rsidRDefault="00520BD4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90398" w14:textId="77777777" w:rsidR="00520BD4" w:rsidRDefault="0000000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Funkcjonalność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606E" w14:textId="77777777" w:rsidR="00520BD4" w:rsidRDefault="0000000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Zestaw umożliwia przeprowadzenie następujących procesów:</w:t>
            </w:r>
          </w:p>
          <w:p w14:paraId="00147A68" w14:textId="77777777" w:rsidR="00520BD4" w:rsidRDefault="00000000">
            <w:pPr>
              <w:pStyle w:val="Default"/>
              <w:numPr>
                <w:ilvl w:val="0"/>
                <w:numId w:val="5"/>
              </w:numPr>
              <w:ind w:left="317" w:hanging="283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Osadzanie cienkich warstw materiałów przewodzących w trybie DC</w:t>
            </w:r>
          </w:p>
          <w:p w14:paraId="6FAC9D7A" w14:textId="77777777" w:rsidR="00520BD4" w:rsidRDefault="00000000">
            <w:pPr>
              <w:pStyle w:val="Default"/>
              <w:numPr>
                <w:ilvl w:val="0"/>
                <w:numId w:val="5"/>
              </w:numPr>
              <w:ind w:left="317" w:hanging="283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Osadzanie cienkich warstw materiałów izolujących w trybie RF</w:t>
            </w:r>
          </w:p>
          <w:p w14:paraId="0D78A974" w14:textId="77777777" w:rsidR="00520BD4" w:rsidRDefault="00000000">
            <w:pPr>
              <w:pStyle w:val="Default"/>
              <w:numPr>
                <w:ilvl w:val="0"/>
                <w:numId w:val="5"/>
              </w:numPr>
              <w:ind w:left="317" w:hanging="283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Osadzanie cienkich warstw materiałów organicznych na drodze odparowania</w:t>
            </w:r>
          </w:p>
          <w:p w14:paraId="12DE4455" w14:textId="77777777" w:rsidR="00520BD4" w:rsidRDefault="00000000">
            <w:pPr>
              <w:pStyle w:val="Default"/>
              <w:numPr>
                <w:ilvl w:val="0"/>
                <w:numId w:val="5"/>
              </w:numPr>
              <w:ind w:left="317" w:hanging="283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Prowadzenie procesów osadzania w atmosferze czystego argonu, jak również argonu z dodatkiem tlenu, lub azotu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7ABE" w14:textId="46F9D0DD" w:rsidR="00520BD4" w:rsidRDefault="000A4139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Potwierdzić</w:t>
            </w:r>
          </w:p>
        </w:tc>
      </w:tr>
      <w:tr w:rsidR="00AB7BBF" w14:paraId="21BA8814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5608" w14:textId="77777777" w:rsidR="00AB7BBF" w:rsidRDefault="00AB7BBF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93E75" w14:textId="4CEFB85D" w:rsidR="00AB7BBF" w:rsidRDefault="00AB7BB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Konstrukcja zestawu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2EB4" w14:textId="5CA50F58" w:rsidR="00775FF5" w:rsidRDefault="00AB7BBF" w:rsidP="00775FF5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Zestaw składa się z dwóch osobnych </w:t>
            </w:r>
            <w:r w:rsidR="001C4629">
              <w:rPr>
                <w:rFonts w:ascii="Calibri" w:hAnsi="Calibri" w:cs="Calibri"/>
                <w:color w:val="auto"/>
                <w:sz w:val="22"/>
                <w:szCs w:val="22"/>
              </w:rPr>
              <w:t>reaktorów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wyposażonych w oddzielne układy sterowania, pompowania i zasilania. </w:t>
            </w:r>
          </w:p>
          <w:p w14:paraId="66D75F77" w14:textId="26AA8184" w:rsidR="001C4629" w:rsidRPr="00775FF5" w:rsidRDefault="001C4629" w:rsidP="00775FF5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Każdy z reaktorów wymienionych w pt. 1. składa się z komory próżniowej oraz śluzy załadowczej</w:t>
            </w:r>
          </w:p>
          <w:p w14:paraId="7CD4EF31" w14:textId="0BE255AD" w:rsidR="001C4629" w:rsidRDefault="00775FF5" w:rsidP="001C4629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C4629">
              <w:rPr>
                <w:rFonts w:ascii="Calibri" w:hAnsi="Calibri" w:cs="Calibri"/>
                <w:color w:val="auto"/>
                <w:sz w:val="22"/>
                <w:szCs w:val="22"/>
              </w:rPr>
              <w:t>Ob</w:t>
            </w:r>
            <w:r w:rsidR="001C4629">
              <w:rPr>
                <w:rFonts w:ascii="Calibri" w:hAnsi="Calibri" w:cs="Calibri"/>
                <w:color w:val="auto"/>
                <w:sz w:val="22"/>
                <w:szCs w:val="22"/>
              </w:rPr>
              <w:t>a reaktory</w:t>
            </w:r>
            <w:r w:rsidRPr="001C462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umożliwiają osadzanie</w:t>
            </w:r>
            <w:r w:rsidR="001C462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zarówno</w:t>
            </w:r>
            <w:r w:rsidRPr="001C462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w konfiguracji, w której tarcze do </w:t>
            </w:r>
            <w:r w:rsidR="001C4629" w:rsidRPr="001C4629">
              <w:rPr>
                <w:rFonts w:ascii="Calibri" w:hAnsi="Calibri" w:cs="Calibri"/>
                <w:color w:val="auto"/>
                <w:sz w:val="22"/>
                <w:szCs w:val="22"/>
              </w:rPr>
              <w:t>rozpylania katodowego</w:t>
            </w:r>
            <w:r w:rsidRPr="001C462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są umieszczone </w:t>
            </w:r>
            <w:r w:rsidR="001C4629" w:rsidRPr="001C4629">
              <w:rPr>
                <w:rFonts w:ascii="Calibri" w:hAnsi="Calibri" w:cs="Calibri"/>
                <w:color w:val="auto"/>
                <w:sz w:val="22"/>
                <w:szCs w:val="22"/>
              </w:rPr>
              <w:t>w magnetronach skierowanych ku dołowi,</w:t>
            </w:r>
            <w:r w:rsidRPr="001C462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a stolik na próbki na dole </w:t>
            </w:r>
            <w:r w:rsidR="001C4629" w:rsidRPr="001C462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– powodując, że strumień rozpylanego materiału jest skierowany ku dołowi, </w:t>
            </w:r>
            <w:r w:rsidRPr="001C462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jak również w konfiguracji odwrotnej, w której tarcze do </w:t>
            </w:r>
            <w:r w:rsidR="001C4629" w:rsidRPr="001C462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rozpylania katodowego </w:t>
            </w:r>
            <w:r w:rsidRPr="001C4629">
              <w:rPr>
                <w:rFonts w:ascii="Calibri" w:hAnsi="Calibri" w:cs="Calibri"/>
                <w:color w:val="auto"/>
                <w:sz w:val="22"/>
                <w:szCs w:val="22"/>
              </w:rPr>
              <w:t>są umieszone</w:t>
            </w:r>
            <w:r w:rsidR="001C4629" w:rsidRPr="001C462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w magnetronach skierowanych ku górze</w:t>
            </w:r>
            <w:r w:rsidRPr="001C4629">
              <w:rPr>
                <w:rFonts w:ascii="Calibri" w:hAnsi="Calibri" w:cs="Calibri"/>
                <w:color w:val="auto"/>
                <w:sz w:val="22"/>
                <w:szCs w:val="22"/>
              </w:rPr>
              <w:t>, a stolik na próbki na górze</w:t>
            </w:r>
            <w:r w:rsidR="001C4629" w:rsidRPr="001C462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– powodując, że strumień rozpylanego materiału jest skierowany ku górze</w:t>
            </w:r>
            <w:r w:rsidRPr="001C4629">
              <w:rPr>
                <w:rFonts w:ascii="Calibri" w:hAnsi="Calibri" w:cs="Calibri"/>
                <w:color w:val="auto"/>
                <w:sz w:val="22"/>
                <w:szCs w:val="22"/>
              </w:rPr>
              <w:t>. Zmiana konfiguracji nie wymaga wizyty serwisu</w:t>
            </w:r>
            <w:r w:rsidR="001C462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i może być przeprowadzona przez operatora</w:t>
            </w:r>
            <w:r w:rsidRPr="001C462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. W obu konfiguracjach zapełniona jest pełna funkcjonalność śluz załadowczych. </w:t>
            </w:r>
          </w:p>
          <w:p w14:paraId="589DE844" w14:textId="1D1EB1E3" w:rsidR="00775FF5" w:rsidRPr="00AB7BBF" w:rsidRDefault="00775FF5" w:rsidP="001C4629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Konstrukcja zestawu i </w:t>
            </w:r>
            <w:r w:rsidR="001C4629">
              <w:rPr>
                <w:rFonts w:ascii="Calibri" w:hAnsi="Calibri" w:cs="Calibri"/>
                <w:color w:val="auto"/>
                <w:sz w:val="22"/>
                <w:szCs w:val="22"/>
              </w:rPr>
              <w:t>reaktorów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umożliwia swobodną wymianę wszystkich źródeł magnetronowych jak również źródła organicznego między </w:t>
            </w:r>
            <w:r w:rsidR="001C4629">
              <w:rPr>
                <w:rFonts w:ascii="Calibri" w:hAnsi="Calibri" w:cs="Calibri"/>
                <w:color w:val="auto"/>
                <w:sz w:val="22"/>
                <w:szCs w:val="22"/>
              </w:rPr>
              <w:t>reaktorami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z zachowaniem funkcjonalności źródeł.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69C5" w14:textId="4426C289" w:rsidR="00AB7BBF" w:rsidRDefault="000A4139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Potwierdzić</w:t>
            </w:r>
          </w:p>
        </w:tc>
      </w:tr>
      <w:tr w:rsidR="00520BD4" w14:paraId="2ACE62E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ED350" w14:textId="77777777" w:rsidR="00520BD4" w:rsidRDefault="00520BD4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2426A" w14:textId="53330BC1" w:rsidR="00520BD4" w:rsidRDefault="00AB7BB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Pierwsz</w:t>
            </w:r>
            <w:r w:rsidR="001C4629">
              <w:rPr>
                <w:rFonts w:ascii="Calibri" w:hAnsi="Calibri" w:cs="Calibri"/>
                <w:color w:val="auto"/>
                <w:sz w:val="22"/>
                <w:szCs w:val="22"/>
              </w:rPr>
              <w:t>y reaktor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775D" w14:textId="71A5EE0A" w:rsidR="00520BD4" w:rsidRDefault="001C4629" w:rsidP="00692798">
            <w:pPr>
              <w:pStyle w:val="Default"/>
              <w:numPr>
                <w:ilvl w:val="0"/>
                <w:numId w:val="7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Komora próżniowa pierwszego z reaktorów składających się na zestaw wymieniony w wierszu 8</w:t>
            </w:r>
            <w:r w:rsidR="00775FF5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  <w:r w:rsidR="00775FF5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pt.</w:t>
            </w:r>
            <w:r w:rsidR="0069279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775FF5">
              <w:rPr>
                <w:rFonts w:ascii="Calibri" w:hAnsi="Calibri" w:cs="Calibri"/>
                <w:color w:val="auto"/>
                <w:sz w:val="22"/>
                <w:szCs w:val="22"/>
              </w:rPr>
              <w:t>1.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wyposażona jest w 3 magnetrony przeznaczone na tarcze o średnicy 2”, z czego dwa magnetrony </w:t>
            </w:r>
            <w:r w:rsidR="000A4139">
              <w:rPr>
                <w:rFonts w:ascii="Calibri" w:hAnsi="Calibri" w:cs="Calibri"/>
                <w:color w:val="auto"/>
                <w:sz w:val="22"/>
                <w:szCs w:val="22"/>
              </w:rPr>
              <w:t>są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ustawione konfokalnie, a jeden magnetron umiejscowiony jest tak, aby znajdować się w bliskiej odległości od stolika na próbki, regulowanej w zakresie 1-3 cm, a powierzchnia jego tarczy </w:t>
            </w:r>
            <w:r w:rsidR="00AB7BBF">
              <w:rPr>
                <w:rFonts w:ascii="Calibri" w:hAnsi="Calibri" w:cs="Calibri"/>
                <w:color w:val="auto"/>
                <w:sz w:val="22"/>
                <w:szCs w:val="22"/>
              </w:rPr>
              <w:t>jest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równoległa do stolika na próbki.</w:t>
            </w:r>
          </w:p>
          <w:p w14:paraId="1310F8AB" w14:textId="0A718B7F" w:rsidR="00520BD4" w:rsidRDefault="00000000" w:rsidP="00692798">
            <w:pPr>
              <w:pStyle w:val="Default"/>
              <w:numPr>
                <w:ilvl w:val="0"/>
                <w:numId w:val="7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Komora wymieniona w pt. </w:t>
            </w:r>
            <w:r w:rsidR="00AB7BBF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. posiada stolik na próbki który może być w trakcie procesu </w:t>
            </w:r>
            <w:r w:rsidR="00AB7BBF">
              <w:rPr>
                <w:rFonts w:ascii="Calibri" w:hAnsi="Calibri" w:cs="Calibri"/>
                <w:color w:val="auto"/>
                <w:sz w:val="22"/>
                <w:szCs w:val="22"/>
              </w:rPr>
              <w:t>rotowany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z regulowaną prędkością obrotową, podgrzewany do 500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°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C oraz polaryzowany elektrycznie</w:t>
            </w:r>
            <w:r w:rsidR="00AB7BBF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14:paraId="6591C3CE" w14:textId="3911330D" w:rsidR="00520BD4" w:rsidRDefault="00000000" w:rsidP="00692798">
            <w:pPr>
              <w:pStyle w:val="Default"/>
              <w:numPr>
                <w:ilvl w:val="0"/>
                <w:numId w:val="7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Komora wymieniona w</w:t>
            </w:r>
            <w:r w:rsidR="00AB7BB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pt. </w:t>
            </w:r>
            <w:r w:rsidR="00AB7BBF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. wyposażona jest w trzy zasilacze do magnetronów: jeden </w:t>
            </w:r>
            <w:r w:rsidR="000A4139">
              <w:rPr>
                <w:rFonts w:ascii="Calibri" w:hAnsi="Calibri" w:cs="Calibri"/>
                <w:color w:val="auto"/>
                <w:sz w:val="22"/>
                <w:szCs w:val="22"/>
              </w:rPr>
              <w:t>stałoprądowy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(DC), jeden impulsowy (pulsed DC) i je</w:t>
            </w:r>
            <w:r w:rsidR="00AB7BBF">
              <w:rPr>
                <w:rFonts w:ascii="Calibri" w:hAnsi="Calibri" w:cs="Calibri"/>
                <w:color w:val="auto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en częstości radiowej (RF)</w:t>
            </w:r>
            <w:r w:rsidR="000A413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oraz układ dopasowania impedancji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. </w:t>
            </w:r>
            <w:r w:rsidR="00AB7BBF">
              <w:rPr>
                <w:rFonts w:ascii="Calibri" w:hAnsi="Calibri" w:cs="Calibri"/>
                <w:color w:val="auto"/>
                <w:sz w:val="22"/>
                <w:szCs w:val="22"/>
              </w:rPr>
              <w:t>Zasilacze te można podpinać do dowolnego z magnetronów znajdujących się w komorze. Konfiguracja zasilaczy umożliwia równoczesne rozpylanie ze wszystkich trzech magnetronów.</w:t>
            </w:r>
          </w:p>
          <w:p w14:paraId="35CF5617" w14:textId="2BD9D82E" w:rsidR="00692798" w:rsidRPr="00692798" w:rsidRDefault="00692798" w:rsidP="00692798">
            <w:pPr>
              <w:pStyle w:val="Default"/>
              <w:numPr>
                <w:ilvl w:val="0"/>
                <w:numId w:val="7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Źródła konfokalne wymienione w pt.1 wyposażone są w dedykowane, sterowane automatycznie przesłony umożliwiające wstępne osadzanie nie na stolik z próbkami.</w:t>
            </w:r>
          </w:p>
          <w:p w14:paraId="642E35C0" w14:textId="43D30F72" w:rsidR="00520BD4" w:rsidRDefault="00000000" w:rsidP="00692798">
            <w:pPr>
              <w:pStyle w:val="Default"/>
              <w:numPr>
                <w:ilvl w:val="0"/>
                <w:numId w:val="7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Komora wymieniona w</w:t>
            </w:r>
            <w:r w:rsidR="00AB7BB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pt. </w:t>
            </w:r>
            <w:r w:rsidR="00AB7BBF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. wyposażona jest ponadto w linię argonu, linię tlenu oraz linię azotu o przepływach kontrolowanych indywidualnymi przepływomierzami masowymi (MFC).</w:t>
            </w:r>
            <w:r w:rsidR="00AB7BB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Na wyposażeniu komory dostarczonym przez </w:t>
            </w:r>
            <w:r w:rsidR="000A4139">
              <w:rPr>
                <w:rFonts w:ascii="Calibri" w:hAnsi="Calibri" w:cs="Calibri"/>
                <w:color w:val="auto"/>
                <w:sz w:val="22"/>
                <w:szCs w:val="22"/>
              </w:rPr>
              <w:t>Wykonawcę</w:t>
            </w:r>
            <w:r w:rsidR="00AB7BB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znajdują się również wykonane ze stali nierdzewnej doprowadzenia </w:t>
            </w:r>
            <w:r w:rsidR="00775FF5">
              <w:rPr>
                <w:rFonts w:ascii="Calibri" w:hAnsi="Calibri" w:cs="Calibri"/>
                <w:color w:val="auto"/>
                <w:sz w:val="22"/>
                <w:szCs w:val="22"/>
              </w:rPr>
              <w:t xml:space="preserve">gazowe </w:t>
            </w:r>
            <w:r w:rsidR="00AB7BB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do reduktorów dostosowanych do butli z argonem, tlenem i azotem czystości 6N oraz </w:t>
            </w:r>
            <w:r w:rsidR="00775FF5">
              <w:rPr>
                <w:rFonts w:ascii="Calibri" w:hAnsi="Calibri" w:cs="Calibri"/>
                <w:color w:val="auto"/>
                <w:sz w:val="22"/>
                <w:szCs w:val="22"/>
              </w:rPr>
              <w:t>odpowiednie</w:t>
            </w:r>
            <w:r w:rsidR="00AB7BB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reduktory</w:t>
            </w:r>
            <w:r w:rsidR="00775FF5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dwustopniowe do każdego z tych gazów, dostosowane do wymagań MFC</w:t>
            </w:r>
            <w:r w:rsidR="000A4139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14:paraId="2211E624" w14:textId="16123F17" w:rsidR="000A4139" w:rsidRDefault="000A4139" w:rsidP="00692798">
            <w:pPr>
              <w:pStyle w:val="Default"/>
              <w:numPr>
                <w:ilvl w:val="0"/>
                <w:numId w:val="7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Komora wymieniona w pt. 1 wyposażona jest w niezależny układ pompujący składający się z pompy obrotowej bezolejowej oraz pompy turbomolekularnej</w:t>
            </w:r>
            <w:r w:rsidR="00775FF5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14:paraId="5B5ED38B" w14:textId="2C0B24E5" w:rsidR="00520BD4" w:rsidRPr="000A4139" w:rsidRDefault="00692798" w:rsidP="00692798">
            <w:pPr>
              <w:pStyle w:val="Default"/>
              <w:numPr>
                <w:ilvl w:val="0"/>
                <w:numId w:val="7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Do komory wymienionej w </w:t>
            </w:r>
            <w:r w:rsidR="00AB7BBF">
              <w:rPr>
                <w:rFonts w:ascii="Calibri" w:hAnsi="Calibri" w:cs="Calibri"/>
                <w:color w:val="auto"/>
                <w:sz w:val="22"/>
                <w:szCs w:val="22"/>
              </w:rPr>
              <w:t>pt. 1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podłączona jest </w:t>
            </w:r>
            <w:r w:rsidR="000A4139">
              <w:rPr>
                <w:rFonts w:ascii="Calibri" w:hAnsi="Calibri" w:cs="Calibri"/>
                <w:color w:val="auto"/>
                <w:sz w:val="22"/>
                <w:szCs w:val="22"/>
              </w:rPr>
              <w:t>śluz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a </w:t>
            </w:r>
            <w:r w:rsidR="000A4139">
              <w:rPr>
                <w:rFonts w:ascii="Calibri" w:hAnsi="Calibri" w:cs="Calibri"/>
                <w:color w:val="auto"/>
                <w:sz w:val="22"/>
                <w:szCs w:val="22"/>
              </w:rPr>
              <w:t>załadowcz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a</w:t>
            </w:r>
            <w:r w:rsidR="000A413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pompowan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a</w:t>
            </w:r>
            <w:r w:rsidR="000A413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dedykowaną pompą turbomolekularną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, umożliwiająca wprowadzenie</w:t>
            </w:r>
            <w:r w:rsidR="001C462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próbek </w:t>
            </w:r>
            <w:r w:rsidR="001C462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do, oraz wyjęcie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próbek </w:t>
            </w:r>
            <w:r w:rsidR="001C462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z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komory próżniowej bez zrywania próżni w komorze próżniowej.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3FC4" w14:textId="084E6A1B" w:rsidR="00520BD4" w:rsidRDefault="000A4139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Potwierdzić</w:t>
            </w:r>
          </w:p>
        </w:tc>
      </w:tr>
      <w:tr w:rsidR="00AB7BBF" w14:paraId="4EA6E444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8D643" w14:textId="77777777" w:rsidR="00AB7BBF" w:rsidRDefault="00AB7BBF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0A15A" w14:textId="413D749A" w:rsidR="00AB7BBF" w:rsidRDefault="00AB7BB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Drug</w:t>
            </w:r>
            <w:r w:rsidR="00692798"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692798">
              <w:rPr>
                <w:rFonts w:ascii="Calibri" w:hAnsi="Calibri" w:cs="Calibri"/>
                <w:color w:val="auto"/>
                <w:sz w:val="22"/>
                <w:szCs w:val="22"/>
              </w:rPr>
              <w:t>reaktor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6DCD" w14:textId="6DAF1AD9" w:rsidR="00AB7BBF" w:rsidRDefault="00692798" w:rsidP="001C4629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Komora próżniowa drugiego z reaktorów składających się na zestaw wymieniony w wierszu 8, pt. 1., </w:t>
            </w:r>
            <w:r w:rsidR="00AB7BB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wyposażona jest w jeden magnetron przeznaczony na tarcze o średnicy 1”, jeden magnetron przeznaczony na tarcze o średnicy 2”, jeden magnetron przeznaczony na tarcze o średnicy 3” oraz jedno termiczne źródło przeznaczone do odparowania materiałów organicznych. Zarówno magnetrony jak i źródło termiczne ustawione są w geometrii konfokalnej. </w:t>
            </w:r>
          </w:p>
          <w:p w14:paraId="47B1373A" w14:textId="550B01A3" w:rsidR="00AB7BBF" w:rsidRDefault="00AB7BBF" w:rsidP="001C4629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Komora wymieniona w pt. </w:t>
            </w:r>
            <w:r w:rsidR="000A4139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. posiada stolik na próbki który może być w trakcie procesu </w:t>
            </w:r>
            <w:r w:rsidR="000A4139">
              <w:rPr>
                <w:rFonts w:ascii="Calibri" w:hAnsi="Calibri" w:cs="Calibri"/>
                <w:color w:val="auto"/>
                <w:sz w:val="22"/>
                <w:szCs w:val="22"/>
              </w:rPr>
              <w:t>rotowany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z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 xml:space="preserve">regulowaną prędkością obrotową i podgrzewany do 500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°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C</w:t>
            </w:r>
            <w:r w:rsidR="00775FF5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14:paraId="74A0792B" w14:textId="31FF34BF" w:rsidR="00AB7BBF" w:rsidRDefault="00AB7BBF" w:rsidP="001C4629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Komora wymieniona w pt. </w:t>
            </w:r>
            <w:r w:rsidR="000A4139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. wyposażona jest w trzy zasilacze do magnetronów: jeden </w:t>
            </w:r>
            <w:r w:rsidR="000A4139">
              <w:rPr>
                <w:rFonts w:ascii="Calibri" w:hAnsi="Calibri" w:cs="Calibri"/>
                <w:color w:val="auto"/>
                <w:sz w:val="22"/>
                <w:szCs w:val="22"/>
              </w:rPr>
              <w:t>stałoprądowy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(DC), jeden impulsowy (pulsed DC) i je</w:t>
            </w:r>
            <w:r w:rsidR="000A4139">
              <w:rPr>
                <w:rFonts w:ascii="Calibri" w:hAnsi="Calibri" w:cs="Calibri"/>
                <w:color w:val="auto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en częstości radiowej (RF) oraz układ dopasowania impedancji. </w:t>
            </w:r>
            <w:r w:rsidR="000A4139">
              <w:rPr>
                <w:rFonts w:ascii="Calibri" w:hAnsi="Calibri" w:cs="Calibri"/>
                <w:color w:val="auto"/>
                <w:sz w:val="22"/>
                <w:szCs w:val="22"/>
              </w:rPr>
              <w:t>Zasilacze te można podpinać do dowolnego z magnetronów znajdujących się w komorze. Konfiguracja zasilaczy umożliwia równoczesne rozpylanie ze wszystkich trzech magnetronów.</w:t>
            </w:r>
          </w:p>
          <w:p w14:paraId="0D46434D" w14:textId="31353841" w:rsidR="00775FF5" w:rsidRDefault="00775FF5" w:rsidP="001C4629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Komora wymieniona w pt. 1 wyposażona jest w odpowiedni zasilacz do źródła termicznego. Konfiguracja zasilaczy umożliwia równoczesne rozpylanie ze źródła termicznego i dowolnie wybranego magnetronu, dowolnie wybranych dwóch magnetronów oraz wszystkich trzech magnetronów.</w:t>
            </w:r>
          </w:p>
          <w:p w14:paraId="7BBD1AD4" w14:textId="4A7946D2" w:rsidR="00775FF5" w:rsidRPr="00775FF5" w:rsidRDefault="00775FF5" w:rsidP="001C4629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Wszystkie źródła</w:t>
            </w:r>
            <w:r w:rsidR="0069279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wymienione w pt.1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wyposażone są w dedykowane, sterowane automatycznie przesłony umożliwiające wstępne osadzanie nie na stolik z próbkami.</w:t>
            </w:r>
          </w:p>
          <w:p w14:paraId="4B55634D" w14:textId="687C4ADA" w:rsidR="00AB7BBF" w:rsidRDefault="00AB7BBF" w:rsidP="001C4629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Komora wymieniona w pt. </w:t>
            </w:r>
            <w:r w:rsidR="000A4139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. wyposażona jest w linię argonu oraz linię tlenu o przepływach kontrolowanych indywidualnymi przepływomierzami masowymi (MFC).</w:t>
            </w:r>
            <w:r w:rsidR="000A413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Na wyposażeniu komory dostarczonym przez Wykonawcę znajdują się również wykonane ze stali nierdzewnej doprowadzenia </w:t>
            </w:r>
            <w:r w:rsidR="00775FF5">
              <w:rPr>
                <w:rFonts w:ascii="Calibri" w:hAnsi="Calibri" w:cs="Calibri"/>
                <w:color w:val="auto"/>
                <w:sz w:val="22"/>
                <w:szCs w:val="22"/>
              </w:rPr>
              <w:t xml:space="preserve">gazowe </w:t>
            </w:r>
            <w:r w:rsidR="000A4139">
              <w:rPr>
                <w:rFonts w:ascii="Calibri" w:hAnsi="Calibri" w:cs="Calibri"/>
                <w:color w:val="auto"/>
                <w:sz w:val="22"/>
                <w:szCs w:val="22"/>
              </w:rPr>
              <w:t>do reduktorów dostosowanych do butli z argonem i tlenem czystości 6N</w:t>
            </w:r>
            <w:r w:rsidR="00775FF5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połączone do reduktorów wymienionych w opisie pierwszej komory w wierszu 9. pt. </w:t>
            </w:r>
            <w:r w:rsidR="00692798">
              <w:rPr>
                <w:rFonts w:ascii="Calibri" w:hAnsi="Calibri" w:cs="Calibri"/>
                <w:color w:val="auto"/>
                <w:sz w:val="22"/>
                <w:szCs w:val="22"/>
              </w:rPr>
              <w:t>5.</w:t>
            </w:r>
          </w:p>
          <w:p w14:paraId="25CF6468" w14:textId="57C5E6B1" w:rsidR="00AB7BBF" w:rsidRPr="00692798" w:rsidRDefault="00AB7BBF" w:rsidP="001C4629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Komora wymieniona w pt. </w:t>
            </w:r>
            <w:r w:rsidR="000A4139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. wyposażona jest w układ regulujący ciśnienie</w:t>
            </w:r>
            <w:r w:rsidR="0069279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gazów podczas procesu osadzania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na podstawie miernika pojemnościowego sprzężonego z zaworem krokowym umieszczonym przez pompą </w:t>
            </w:r>
            <w:r w:rsidR="000A413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w sposób umożliwiający niezależną kontrolę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przepływ</w:t>
            </w:r>
            <w:r w:rsidR="000A4139">
              <w:rPr>
                <w:rFonts w:ascii="Calibri" w:hAnsi="Calibri" w:cs="Calibri"/>
                <w:color w:val="auto"/>
                <w:sz w:val="22"/>
                <w:szCs w:val="22"/>
              </w:rPr>
              <w:t>ów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gazów oraz ciśnieni</w:t>
            </w:r>
            <w:r w:rsidR="000A4139">
              <w:rPr>
                <w:rFonts w:ascii="Calibri" w:hAnsi="Calibri" w:cs="Calibri"/>
                <w:color w:val="auto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całkowite</w:t>
            </w:r>
            <w:r w:rsidR="000A4139">
              <w:rPr>
                <w:rFonts w:ascii="Calibri" w:hAnsi="Calibri" w:cs="Calibri"/>
                <w:color w:val="auto"/>
                <w:sz w:val="22"/>
                <w:szCs w:val="22"/>
              </w:rPr>
              <w:t>go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w komorze</w:t>
            </w:r>
            <w:r w:rsidR="00775FF5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w sposób zautomatyzowany na podstawie nastaw zadawanych przez użytkownika w oprogramowaniu </w:t>
            </w:r>
            <w:r w:rsidR="00775FF5" w:rsidRPr="00692798">
              <w:rPr>
                <w:rFonts w:ascii="Calibri" w:hAnsi="Calibri" w:cs="Calibri"/>
                <w:color w:val="auto"/>
                <w:sz w:val="22"/>
                <w:szCs w:val="22"/>
              </w:rPr>
              <w:t>sterującym.</w:t>
            </w:r>
            <w:r w:rsidRPr="0069279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14:paraId="2F2B212D" w14:textId="77777777" w:rsidR="00692798" w:rsidRPr="00692798" w:rsidRDefault="001C4629" w:rsidP="00AB7BBF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92798">
              <w:rPr>
                <w:rFonts w:ascii="Calibri" w:hAnsi="Calibri" w:cs="Calibri"/>
                <w:color w:val="auto"/>
                <w:sz w:val="22"/>
                <w:szCs w:val="22"/>
              </w:rPr>
              <w:t>Komora wymieniona w pt. 1 wyposażona jest w niezależny układ pompujący składający się z pompy obrotowej bezolejowej oraz pompy turbomolekularnej.</w:t>
            </w:r>
          </w:p>
          <w:p w14:paraId="3C5AF1CE" w14:textId="6885072D" w:rsidR="00AB7BBF" w:rsidRPr="00692798" w:rsidRDefault="00692798" w:rsidP="00692798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92798">
              <w:rPr>
                <w:rFonts w:ascii="Calibri" w:hAnsi="Calibri" w:cs="Calibri"/>
                <w:color w:val="auto"/>
                <w:sz w:val="22"/>
                <w:szCs w:val="22"/>
              </w:rPr>
              <w:t>Do komory wymienionej w pt. 1 podłączona jest śluza załadowcza pompowana dedykowaną pompą turbomolekularną, umożliwiająca wprowadzenie próbek do, oraz wyjęcie próbek z komory próżniowej bez zrywania próżni w komorze próżniowej.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4C33" w14:textId="773559B8" w:rsidR="00AB7BBF" w:rsidRDefault="002000A2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Potwierdzić</w:t>
            </w:r>
          </w:p>
        </w:tc>
      </w:tr>
      <w:tr w:rsidR="00520BD4" w14:paraId="44A9AAB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67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9AA50" w14:textId="77777777" w:rsidR="00520BD4" w:rsidRDefault="00520BD4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7532" w14:textId="77777777" w:rsidR="00520BD4" w:rsidRDefault="0000000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Wyposażenie dostarczane w cenie wraz z urządzeniem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71A1" w14:textId="268F661C" w:rsidR="00F76A5E" w:rsidRDefault="00000000" w:rsidP="00F76A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Wyposażenie techniczne niezbędne dla zapewnienia prawidłowej pracy i funkcjonalności zestawu określonej w wierszu </w:t>
            </w:r>
            <w:r w:rsidR="00F76A5E">
              <w:rPr>
                <w:rFonts w:ascii="Calibri" w:hAnsi="Calibri" w:cs="Calibri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F76A5E">
              <w:rPr>
                <w:rFonts w:ascii="Calibri" w:hAnsi="Calibri" w:cs="Calibri"/>
                <w:sz w:val="22"/>
                <w:szCs w:val="22"/>
              </w:rPr>
              <w:t>obejmujące co najmniej: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4CE7615" w14:textId="77777777" w:rsidR="00F76A5E" w:rsidRDefault="00000000" w:rsidP="00F76A5E">
            <w:pPr>
              <w:pStyle w:val="Akapitzlist"/>
              <w:numPr>
                <w:ilvl w:val="3"/>
                <w:numId w:val="5"/>
              </w:numPr>
              <w:ind w:left="418"/>
              <w:rPr>
                <w:rFonts w:ascii="Calibri" w:hAnsi="Calibri" w:cs="Calibri"/>
                <w:sz w:val="22"/>
                <w:szCs w:val="22"/>
              </w:rPr>
            </w:pPr>
            <w:r w:rsidRPr="00F76A5E">
              <w:rPr>
                <w:rFonts w:ascii="Calibri" w:hAnsi="Calibri" w:cs="Calibri"/>
                <w:sz w:val="22"/>
                <w:szCs w:val="22"/>
              </w:rPr>
              <w:t xml:space="preserve">odpowiednie </w:t>
            </w:r>
            <w:r w:rsidR="00F76A5E" w:rsidRPr="00F76A5E">
              <w:rPr>
                <w:rFonts w:ascii="Calibri" w:hAnsi="Calibri" w:cs="Calibri"/>
                <w:sz w:val="22"/>
                <w:szCs w:val="22"/>
              </w:rPr>
              <w:t>przewody</w:t>
            </w:r>
            <w:r w:rsidRPr="00F76A5E">
              <w:rPr>
                <w:rFonts w:ascii="Calibri" w:hAnsi="Calibri" w:cs="Calibri"/>
                <w:sz w:val="22"/>
                <w:szCs w:val="22"/>
              </w:rPr>
              <w:t xml:space="preserve"> podłączeniowe, </w:t>
            </w:r>
          </w:p>
          <w:p w14:paraId="1A4F354E" w14:textId="77777777" w:rsidR="00F76A5E" w:rsidRDefault="00692798" w:rsidP="00F76A5E">
            <w:pPr>
              <w:pStyle w:val="Akapitzlist"/>
              <w:numPr>
                <w:ilvl w:val="3"/>
                <w:numId w:val="5"/>
              </w:numPr>
              <w:ind w:left="418"/>
              <w:rPr>
                <w:rFonts w:ascii="Calibri" w:hAnsi="Calibri" w:cs="Calibri"/>
                <w:sz w:val="22"/>
                <w:szCs w:val="22"/>
              </w:rPr>
            </w:pPr>
            <w:r w:rsidRPr="00F76A5E">
              <w:rPr>
                <w:rFonts w:ascii="Calibri" w:hAnsi="Calibri" w:cs="Calibri"/>
                <w:sz w:val="22"/>
                <w:szCs w:val="22"/>
              </w:rPr>
              <w:t xml:space="preserve">przyłącza gazowe wymienione w wierszu 9, pt. 5 oraz w wierszu 10 pt. 6, </w:t>
            </w:r>
          </w:p>
          <w:p w14:paraId="14B90F64" w14:textId="766A58FF" w:rsidR="00F76A5E" w:rsidRDefault="00F76A5E" w:rsidP="00F76A5E">
            <w:pPr>
              <w:pStyle w:val="Akapitzlist"/>
              <w:numPr>
                <w:ilvl w:val="3"/>
                <w:numId w:val="5"/>
              </w:numPr>
              <w:ind w:left="418"/>
              <w:rPr>
                <w:rFonts w:ascii="Calibri" w:hAnsi="Calibri" w:cs="Calibri"/>
                <w:sz w:val="22"/>
                <w:szCs w:val="22"/>
              </w:rPr>
            </w:pPr>
            <w:r w:rsidRPr="00F76A5E">
              <w:rPr>
                <w:rFonts w:ascii="Calibri" w:hAnsi="Calibri" w:cs="Calibri"/>
                <w:sz w:val="22"/>
                <w:szCs w:val="22"/>
              </w:rPr>
              <w:lastRenderedPageBreak/>
              <w:t>reduktory dwustopniowe do gazów procesowych</w:t>
            </w:r>
            <w:r w:rsidR="0081332D">
              <w:rPr>
                <w:rFonts w:ascii="Calibri" w:hAnsi="Calibri" w:cs="Calibri"/>
                <w:sz w:val="22"/>
                <w:szCs w:val="22"/>
              </w:rPr>
              <w:t>,</w:t>
            </w:r>
            <w:r w:rsidRPr="00F76A5E">
              <w:rPr>
                <w:rFonts w:ascii="Calibri" w:hAnsi="Calibri" w:cs="Calibri"/>
                <w:sz w:val="22"/>
                <w:szCs w:val="22"/>
              </w:rPr>
              <w:t xml:space="preserve"> wymienione w wierszu 9</w:t>
            </w:r>
            <w:r w:rsidR="00BD459E">
              <w:rPr>
                <w:rFonts w:ascii="Calibri" w:hAnsi="Calibri" w:cs="Calibri"/>
                <w:sz w:val="22"/>
                <w:szCs w:val="22"/>
              </w:rPr>
              <w:t xml:space="preserve"> pt</w:t>
            </w:r>
            <w:r w:rsidRPr="00F76A5E">
              <w:rPr>
                <w:rFonts w:ascii="Calibri" w:hAnsi="Calibri" w:cs="Calibri"/>
                <w:sz w:val="22"/>
                <w:szCs w:val="22"/>
              </w:rPr>
              <w:t>.</w:t>
            </w:r>
            <w:r w:rsidR="00BD459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76A5E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01829479" w14:textId="68E53641" w:rsidR="00775FF5" w:rsidRPr="00F76A5E" w:rsidRDefault="00F76A5E" w:rsidP="00F76A5E">
            <w:pPr>
              <w:pStyle w:val="Akapitzlist"/>
              <w:numPr>
                <w:ilvl w:val="3"/>
                <w:numId w:val="5"/>
              </w:numPr>
              <w:ind w:left="418"/>
              <w:rPr>
                <w:rFonts w:ascii="Calibri" w:hAnsi="Calibri" w:cs="Calibri"/>
                <w:sz w:val="22"/>
                <w:szCs w:val="22"/>
              </w:rPr>
            </w:pPr>
            <w:r w:rsidRPr="00F76A5E">
              <w:rPr>
                <w:rFonts w:ascii="Calibri" w:hAnsi="Calibri" w:cs="Calibri"/>
                <w:sz w:val="22"/>
                <w:szCs w:val="22"/>
              </w:rPr>
              <w:t xml:space="preserve">szafa </w:t>
            </w:r>
            <w:r w:rsidR="0081332D">
              <w:rPr>
                <w:rFonts w:ascii="Calibri" w:hAnsi="Calibri" w:cs="Calibri"/>
                <w:sz w:val="22"/>
                <w:szCs w:val="22"/>
              </w:rPr>
              <w:t xml:space="preserve">gazowa </w:t>
            </w:r>
            <w:r w:rsidRPr="00F76A5E">
              <w:rPr>
                <w:rFonts w:ascii="Calibri" w:hAnsi="Calibri" w:cs="Calibri"/>
                <w:sz w:val="22"/>
                <w:szCs w:val="22"/>
              </w:rPr>
              <w:t>ogniotrwała przeznaczona na 4 butle</w:t>
            </w:r>
            <w:r w:rsidR="0081332D">
              <w:rPr>
                <w:rFonts w:ascii="Calibri" w:hAnsi="Calibri" w:cs="Calibri"/>
                <w:sz w:val="22"/>
                <w:szCs w:val="22"/>
              </w:rPr>
              <w:t xml:space="preserve"> 50 L</w:t>
            </w:r>
            <w:r w:rsidRPr="00F76A5E">
              <w:rPr>
                <w:rFonts w:ascii="Calibri" w:hAnsi="Calibri" w:cs="Calibri"/>
                <w:sz w:val="22"/>
                <w:szCs w:val="22"/>
              </w:rPr>
              <w:t xml:space="preserve"> z gazami procesowymi i technicznymi</w:t>
            </w:r>
            <w:r w:rsidR="0081332D">
              <w:rPr>
                <w:rFonts w:ascii="Calibri" w:hAnsi="Calibri" w:cs="Calibri"/>
                <w:sz w:val="22"/>
                <w:szCs w:val="22"/>
              </w:rPr>
              <w:t xml:space="preserve"> i na montaż reduktorów z pt.3</w:t>
            </w:r>
            <w:r w:rsidRPr="00F76A5E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3E48" w14:textId="51E839AB" w:rsidR="00520BD4" w:rsidRDefault="000000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Potwierdzić</w:t>
            </w:r>
          </w:p>
        </w:tc>
      </w:tr>
      <w:tr w:rsidR="00520BD4" w14:paraId="1E24A765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93D74" w14:textId="77777777" w:rsidR="00520BD4" w:rsidRDefault="00520BD4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124F2" w14:textId="77777777" w:rsidR="00520BD4" w:rsidRDefault="00000000">
            <w:pPr>
              <w:pStyle w:val="Stopka"/>
              <w:tabs>
                <w:tab w:val="left" w:pos="708"/>
              </w:tabs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Zestaw narzędzi dostarczony w cenie wraz z urządzeniem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B9DA2" w14:textId="4932C130" w:rsidR="00520BD4" w:rsidRDefault="00000000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Zestaw narzędzi konieczny do bieżącej eksploatacji urządzenia, wymiany tarcz oraz zmiany konfiguracji urządzenia między osadzaniem ‘w dół’ a osadzaniem ‘do góry’</w:t>
            </w:r>
            <w:r w:rsidR="00692798">
              <w:rPr>
                <w:rFonts w:ascii="Calibri" w:hAnsi="Calibri" w:cs="Calibri"/>
                <w:sz w:val="22"/>
                <w:szCs w:val="22"/>
              </w:rPr>
              <w:t xml:space="preserve">, obejmujący </w:t>
            </w:r>
            <w:r w:rsidR="00F76A5E">
              <w:rPr>
                <w:rFonts w:ascii="Calibri" w:hAnsi="Calibri" w:cs="Calibri"/>
                <w:sz w:val="22"/>
                <w:szCs w:val="22"/>
              </w:rPr>
              <w:t>co najmniej</w:t>
            </w:r>
            <w:r w:rsidR="00692798">
              <w:rPr>
                <w:rFonts w:ascii="Calibri" w:hAnsi="Calibri" w:cs="Calibri"/>
                <w:sz w:val="22"/>
                <w:szCs w:val="22"/>
              </w:rPr>
              <w:t xml:space="preserve"> odpowiednie klucze i wkrętaki</w:t>
            </w:r>
            <w:r w:rsidR="00F76A5E">
              <w:rPr>
                <w:rFonts w:ascii="Calibri" w:hAnsi="Calibri" w:cs="Calibri"/>
                <w:sz w:val="22"/>
                <w:szCs w:val="22"/>
              </w:rPr>
              <w:t xml:space="preserve"> dostosowane do śrub, nakrętek i wkrętów używanych w reaktorach.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81BF" w14:textId="54F9363A" w:rsidR="00520BD4" w:rsidRDefault="00000000">
            <w:pPr>
              <w:pStyle w:val="Tekstpodstawow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520BD4" w14:paraId="406BC9B0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EF5C" w14:textId="77777777" w:rsidR="00520BD4" w:rsidRDefault="00520BD4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A2616" w14:textId="77777777" w:rsidR="00520BD4" w:rsidRDefault="00000000">
            <w:pPr>
              <w:pStyle w:val="Stopka"/>
              <w:tabs>
                <w:tab w:val="left" w:pos="708"/>
              </w:tabs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Zestaw części zamiennych dostarczony w cenie wraz z urządzeniem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703E1" w14:textId="3CBB576B" w:rsidR="00520BD4" w:rsidRDefault="00000000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Zestaw odpowiednich części zamiennych i zużywalnych, </w:t>
            </w:r>
            <w:r w:rsidR="00BD459E">
              <w:rPr>
                <w:rFonts w:ascii="Calibri" w:hAnsi="Calibri" w:cs="Calibri"/>
                <w:sz w:val="22"/>
                <w:szCs w:val="22"/>
              </w:rPr>
              <w:t>np</w:t>
            </w:r>
            <w:r>
              <w:rPr>
                <w:rFonts w:ascii="Calibri" w:hAnsi="Calibri" w:cs="Calibri"/>
                <w:sz w:val="22"/>
                <w:szCs w:val="22"/>
              </w:rPr>
              <w:t>. uszczelki, śruby, termopary, sensory itp. w rozmiarach i konfiguracjach właściwych dla urządzenia.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C82D" w14:textId="7AD43D85" w:rsidR="00520BD4" w:rsidRDefault="00000000">
            <w:pPr>
              <w:pStyle w:val="Tekstpodstawow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82297E" w14:paraId="1C31C3A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AE8E8" w14:textId="77777777" w:rsidR="0082297E" w:rsidRDefault="0082297E" w:rsidP="0082297E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2FE84" w14:textId="77777777" w:rsidR="0082297E" w:rsidRDefault="0082297E" w:rsidP="0082297E">
            <w:pPr>
              <w:pStyle w:val="Stopka"/>
              <w:tabs>
                <w:tab w:val="left" w:pos="708"/>
              </w:tabs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Materiały do rozpylania dostarczone wraz z urządzeniem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1FEF8" w14:textId="267E958A" w:rsidR="0082297E" w:rsidRDefault="0082297E" w:rsidP="0082297E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 komorze wymienionej w wierszu 9 w pt. 1 zainstalowane będą następujące tarcze do rozpylania: 2” Ti, 2” Al, 2” Ni o czystości nie mniejszej, niż 99.95% każda</w:t>
            </w:r>
          </w:p>
          <w:p w14:paraId="360183E2" w14:textId="46C301AB" w:rsidR="0082297E" w:rsidRDefault="0082297E" w:rsidP="0082297E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 komorze wymienionej w wierszu 10 w pt. 1 zainstalowane będą następujące tarcze do rozpylania: 1” Cu, 2” Zn, 3” SiO</w:t>
            </w:r>
            <w:r>
              <w:rPr>
                <w:rFonts w:ascii="Calibri" w:hAnsi="Calibri" w:cs="Calibri"/>
                <w:sz w:val="22"/>
                <w:szCs w:val="22"/>
                <w:vertAlign w:val="subscript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czystości nie mniejszej, niż 99.95% każda, oraz w źródle do osadzania organiki: chityna.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CBCE" w14:textId="72F34A73" w:rsidR="0082297E" w:rsidRDefault="0082297E" w:rsidP="0082297E">
            <w:pPr>
              <w:pStyle w:val="Tekstpodstawowy"/>
              <w:rPr>
                <w:rFonts w:ascii="Calibri" w:hAnsi="Calibri" w:cs="Calibri"/>
                <w:sz w:val="22"/>
                <w:szCs w:val="22"/>
              </w:rPr>
            </w:pPr>
            <w:r w:rsidRPr="00D52D37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82297E" w14:paraId="498BB05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0B314" w14:textId="77777777" w:rsidR="0082297E" w:rsidRDefault="0082297E" w:rsidP="0082297E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DF2E" w14:textId="2C3EB38A" w:rsidR="0082297E" w:rsidRDefault="0082297E" w:rsidP="0082297E">
            <w:pPr>
              <w:pStyle w:val="Stopka"/>
              <w:tabs>
                <w:tab w:val="left" w:pos="708"/>
              </w:tabs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Test akceptacyjny w siedzibie Dostawcy po wyprodukowaniu urządzenia, z udziałem przedstawicieli Zamawiającego na koszt Dostawcy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EF6D6" w14:textId="7E3E5782" w:rsidR="0082297E" w:rsidRDefault="0082297E" w:rsidP="0082297E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Test akceptacyjny w siedzibie Dostawcy obejmie:</w:t>
            </w:r>
          </w:p>
          <w:p w14:paraId="5B16B048" w14:textId="35386BBC" w:rsidR="0082297E" w:rsidRDefault="0082297E" w:rsidP="0082297E">
            <w:pPr>
              <w:pStyle w:val="Tekstpodstawowy"/>
              <w:numPr>
                <w:ilvl w:val="0"/>
                <w:numId w:val="8"/>
              </w:num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przeprowadzenie procesów osadzania ze wszystkich źródeł wymienionych w wierszu 14, </w:t>
            </w:r>
          </w:p>
          <w:p w14:paraId="4DDF1D1C" w14:textId="77777777" w:rsidR="0082297E" w:rsidRDefault="0082297E" w:rsidP="0082297E">
            <w:pPr>
              <w:pStyle w:val="Tekstpodstawowy"/>
              <w:numPr>
                <w:ilvl w:val="0"/>
                <w:numId w:val="8"/>
              </w:num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przeprowadzenie procesów osadzania równoczesnego z kilku źródeł,</w:t>
            </w:r>
          </w:p>
          <w:p w14:paraId="06054936" w14:textId="77777777" w:rsidR="0082297E" w:rsidRDefault="0082297E" w:rsidP="0082297E">
            <w:pPr>
              <w:pStyle w:val="Tekstpodstawowy"/>
              <w:numPr>
                <w:ilvl w:val="0"/>
                <w:numId w:val="8"/>
              </w:num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weryfikację działania stolików grzewczych do 500</w:t>
            </w:r>
            <w:r>
              <w:rPr>
                <w:rFonts w:ascii="Arial" w:hAnsi="Arial" w:cs="Arial"/>
                <w:sz w:val="22"/>
                <w:szCs w:val="22"/>
              </w:rPr>
              <w:t>°</w:t>
            </w:r>
            <w:r>
              <w:rPr>
                <w:rFonts w:ascii="Calibri" w:hAnsi="Calibri" w:cs="Calibri"/>
                <w:sz w:val="22"/>
                <w:szCs w:val="22"/>
              </w:rPr>
              <w:t>C,</w:t>
            </w:r>
          </w:p>
          <w:p w14:paraId="3D7B4AB6" w14:textId="77777777" w:rsidR="0082297E" w:rsidRDefault="0082297E" w:rsidP="0082297E">
            <w:pPr>
              <w:pStyle w:val="Tekstpodstawowy"/>
              <w:numPr>
                <w:ilvl w:val="0"/>
                <w:numId w:val="8"/>
              </w:num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weryfikacja obrotu stolików,</w:t>
            </w:r>
          </w:p>
          <w:p w14:paraId="2168655F" w14:textId="53957200" w:rsidR="0082297E" w:rsidRDefault="0082297E" w:rsidP="0082297E">
            <w:pPr>
              <w:pStyle w:val="Tekstpodstawowy"/>
              <w:numPr>
                <w:ilvl w:val="0"/>
                <w:numId w:val="8"/>
              </w:num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weryfikację polaryzacji stolika opisanego w wierszu 9, w pt. 2.,</w:t>
            </w:r>
          </w:p>
          <w:p w14:paraId="0A6CF210" w14:textId="7959BBCD" w:rsidR="0082297E" w:rsidRDefault="0082297E" w:rsidP="0082297E">
            <w:pPr>
              <w:pStyle w:val="Tekstpodstawowy"/>
              <w:numPr>
                <w:ilvl w:val="0"/>
                <w:numId w:val="8"/>
              </w:num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zmianę konfiguracji osadzania z ustawienia ze z rozpylania w dół na rozpylanie do góry, opisane w wierszu 8, pt. 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AC99" w14:textId="048BCF79" w:rsidR="0082297E" w:rsidRDefault="0082297E" w:rsidP="0082297E">
            <w:pPr>
              <w:pStyle w:val="Tekstpodstawowy"/>
              <w:rPr>
                <w:rFonts w:ascii="Calibri" w:hAnsi="Calibri" w:cs="Calibri"/>
                <w:sz w:val="22"/>
                <w:szCs w:val="22"/>
              </w:rPr>
            </w:pPr>
            <w:r w:rsidRPr="00D52D37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82297E" w14:paraId="52A3A939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7A78" w14:textId="77777777" w:rsidR="0082297E" w:rsidRDefault="0082297E" w:rsidP="0082297E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2CFEA" w14:textId="7DF19721" w:rsidR="0082297E" w:rsidRDefault="0082297E" w:rsidP="0082297E">
            <w:pPr>
              <w:pStyle w:val="Stopka"/>
              <w:tabs>
                <w:tab w:val="left" w:pos="708"/>
              </w:tabs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Test akceptacyjny po instalacji i uruchomieniu urządzenia w siedzibie Zamawiającego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57E0C" w14:textId="617C706B" w:rsidR="0082297E" w:rsidRDefault="0082297E" w:rsidP="0082297E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Test akceptacyjny w siedzibie Zamawiającego polegał będzie na osadzeniu:</w:t>
            </w:r>
          </w:p>
          <w:p w14:paraId="77BE9215" w14:textId="1FFC5B55" w:rsidR="0082297E" w:rsidRDefault="0082297E" w:rsidP="0082297E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warstw metali i ich mieszanin o grubości 100 nm w trybie DC oraz pulsed DC</w:t>
            </w:r>
          </w:p>
          <w:p w14:paraId="7C4737D1" w14:textId="77777777" w:rsidR="0082297E" w:rsidRDefault="0082297E" w:rsidP="0082297E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cienkiej warstwy TiN o grubości 100 nm przy polaryzacji podłoża</w:t>
            </w:r>
          </w:p>
          <w:p w14:paraId="394E07F2" w14:textId="77777777" w:rsidR="0082297E" w:rsidRDefault="0082297E" w:rsidP="0082297E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cienkiej warstwy SiO</w:t>
            </w:r>
            <w:r>
              <w:rPr>
                <w:rFonts w:ascii="Calibri" w:hAnsi="Calibri" w:cs="Calibri"/>
                <w:sz w:val="22"/>
                <w:szCs w:val="22"/>
                <w:vertAlign w:val="subscript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grubości 100 nm w trybie RF</w:t>
            </w:r>
          </w:p>
          <w:p w14:paraId="062B376A" w14:textId="77777777" w:rsidR="0082297E" w:rsidRDefault="0082297E" w:rsidP="0082297E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powłoki z chityny o grubości 500 nm</w:t>
            </w:r>
          </w:p>
          <w:p w14:paraId="76427E69" w14:textId="77777777" w:rsidR="0082297E" w:rsidRDefault="0082297E" w:rsidP="0082297E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powłok mieszanych organiczno-metalicznych</w:t>
            </w:r>
          </w:p>
          <w:p w14:paraId="6C161458" w14:textId="77777777" w:rsidR="0082297E" w:rsidRDefault="0082297E" w:rsidP="0082297E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ramach testu przeprowadzone zostanie również osadzanie na podłoża podgrzewane. </w:t>
            </w:r>
          </w:p>
          <w:p w14:paraId="68503A6A" w14:textId="77777777" w:rsidR="0082297E" w:rsidRDefault="0082297E" w:rsidP="0082297E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Grubości będą mierzone za pomocą profilometru będącego na wyposażeniu Zamawiającego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9ADE" w14:textId="41EF2E5C" w:rsidR="0082297E" w:rsidRDefault="0082297E" w:rsidP="0082297E">
            <w:pPr>
              <w:pStyle w:val="Tekstpodstawowy"/>
              <w:rPr>
                <w:rFonts w:ascii="Calibri" w:hAnsi="Calibri" w:cs="Calibri"/>
                <w:sz w:val="22"/>
                <w:szCs w:val="22"/>
              </w:rPr>
            </w:pPr>
            <w:r w:rsidRPr="00D52D37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82297E" w14:paraId="4BB96FD8" w14:textId="77777777" w:rsidTr="009D09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2CFD6" w14:textId="77777777" w:rsidR="0082297E" w:rsidRDefault="0082297E" w:rsidP="0082297E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454E" w14:textId="77777777" w:rsidR="0082297E" w:rsidRDefault="0082297E" w:rsidP="0082297E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Szkolenie minimum 4 osób w zakresie obsługi urządzenia w siedzibie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Zamawiającego</w:t>
            </w:r>
            <w:r>
              <w:rPr>
                <w:rStyle w:val="Odwoaniedokomentarza"/>
                <w:color w:val="auto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trwające co najmniej 2 dni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0B588" w14:textId="77777777" w:rsidR="0082297E" w:rsidRDefault="0082297E" w:rsidP="0082297E">
            <w:pPr>
              <w:pStyle w:val="Tekstpodstawowy"/>
              <w:ind w:left="5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zapewnione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9D7B" w14:textId="1810EC6C" w:rsidR="0082297E" w:rsidRDefault="0082297E" w:rsidP="0082297E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66944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82297E" w14:paraId="1E621AB9" w14:textId="77777777" w:rsidTr="009D09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6D36F" w14:textId="77777777" w:rsidR="0082297E" w:rsidRDefault="0082297E" w:rsidP="0082297E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21CB7" w14:textId="0FE21B41" w:rsidR="0082297E" w:rsidRDefault="0082297E" w:rsidP="0082297E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Instrukcja obsługi </w:t>
            </w:r>
            <w:r w:rsidR="009A23C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w języku polskim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wraz z instrukcją oprogramowania oraz dokumentacją techniczną w języku polskim i angielskim w wersji papierowej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482FD" w14:textId="77777777" w:rsidR="0082297E" w:rsidRDefault="0082297E" w:rsidP="0082297E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zapewnione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89AB" w14:textId="377DA95B" w:rsidR="0082297E" w:rsidRDefault="0082297E" w:rsidP="0082297E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66944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82297E" w14:paraId="7317637F" w14:textId="77777777" w:rsidTr="00EB1D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5C9FE" w14:textId="77777777" w:rsidR="0082297E" w:rsidRDefault="0082297E" w:rsidP="0082297E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D6CFA" w14:textId="77777777" w:rsidR="0082297E" w:rsidRDefault="0082297E" w:rsidP="0082297E">
            <w:pPr>
              <w:pStyle w:val="Akapitzlist"/>
              <w:snapToGrid w:val="0"/>
              <w:ind w:left="0" w:hanging="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Dostępność części zamiennych - minimum 10 lat od daty instalacji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EF20C" w14:textId="77777777" w:rsidR="0082297E" w:rsidRDefault="0082297E" w:rsidP="0082297E">
            <w:pPr>
              <w:pStyle w:val="Tekstpodstawowy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zapewnione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8A66" w14:textId="55B01E36" w:rsidR="0082297E" w:rsidRDefault="0082297E" w:rsidP="0082297E">
            <w:pPr>
              <w:pStyle w:val="Tekstpodstawowy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1FF9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82297E" w14:paraId="75C7084B" w14:textId="77777777" w:rsidTr="00EB1D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79EF2" w14:textId="77777777" w:rsidR="0082297E" w:rsidRDefault="0082297E" w:rsidP="0082297E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E7C66" w14:textId="77777777" w:rsidR="0082297E" w:rsidRDefault="0082297E" w:rsidP="0082297E">
            <w:pPr>
              <w:pStyle w:val="Akapitzlist"/>
              <w:snapToGrid w:val="0"/>
              <w:ind w:left="0" w:hanging="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Bezpłatna aktualizacja oprogramowania w okresie minimum 5 lat od daty instalacji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57931" w14:textId="77777777" w:rsidR="0082297E" w:rsidRDefault="0082297E" w:rsidP="0082297E">
            <w:pPr>
              <w:pStyle w:val="Tekstpodstawowy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zapewnione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A451" w14:textId="3FCD5412" w:rsidR="0082297E" w:rsidRDefault="0082297E" w:rsidP="0082297E">
            <w:pPr>
              <w:pStyle w:val="Tekstpodstawowy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1FF9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82297E" w14:paraId="0D327E2C" w14:textId="77777777" w:rsidTr="00EB1D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513C3" w14:textId="77777777" w:rsidR="0082297E" w:rsidRDefault="0082297E" w:rsidP="0082297E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ACE19" w14:textId="77777777" w:rsidR="0082297E" w:rsidRDefault="0082297E" w:rsidP="0082297E">
            <w:pPr>
              <w:pStyle w:val="Stopka"/>
              <w:tabs>
                <w:tab w:val="left" w:pos="708"/>
              </w:tabs>
              <w:snapToGrid w:val="0"/>
              <w:ind w:firstLine="1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Zapewnienie serwisu pogwarancyjnego w okresie 10 lat od daty instalacji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EDD91" w14:textId="77777777" w:rsidR="0082297E" w:rsidRDefault="0082297E" w:rsidP="0082297E">
            <w:pPr>
              <w:pStyle w:val="Tekstpodstawowy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zapewnione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6B1E" w14:textId="16D30CCC" w:rsidR="0082297E" w:rsidRDefault="0082297E" w:rsidP="0082297E">
            <w:pPr>
              <w:pStyle w:val="Tekstpodstawowy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1FF9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82297E" w14:paraId="3A73C5EF" w14:textId="77777777" w:rsidTr="00542C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45D03" w14:textId="77777777" w:rsidR="0082297E" w:rsidRDefault="0082297E" w:rsidP="0082297E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1FCAB" w14:textId="77777777" w:rsidR="0082297E" w:rsidRDefault="0082297E" w:rsidP="0082297E">
            <w:pPr>
              <w:tabs>
                <w:tab w:val="left" w:pos="708"/>
              </w:tabs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Zapewnienie reakcji serwisu gwarancyjnego i pogwarancyjnego w ciągu 3 dób od zgłoszenia usterki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5E8FC" w14:textId="77777777" w:rsidR="0082297E" w:rsidRDefault="0082297E" w:rsidP="0082297E">
            <w:pPr>
              <w:pStyle w:val="Tekstpodstawowy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zapewnione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5757" w14:textId="450517B0" w:rsidR="0082297E" w:rsidRDefault="0082297E" w:rsidP="0082297E">
            <w:pPr>
              <w:pStyle w:val="Tekstpodstawowy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94E52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82297E" w14:paraId="1BFD604D" w14:textId="77777777" w:rsidTr="00542C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6878C" w14:textId="77777777" w:rsidR="0082297E" w:rsidRDefault="0082297E" w:rsidP="0082297E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324C2" w14:textId="77777777" w:rsidR="0082297E" w:rsidRDefault="0082297E" w:rsidP="0082297E">
            <w:pPr>
              <w:tabs>
                <w:tab w:val="left" w:pos="708"/>
              </w:tabs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Zapewnienie wsparcia technicznego w okresie 10 lat od daty instalacji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CACA8" w14:textId="77777777" w:rsidR="0082297E" w:rsidRDefault="0082297E" w:rsidP="0082297E">
            <w:pPr>
              <w:pStyle w:val="WW-Default"/>
              <w:snapToGrid w:val="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zapewnione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D3E8" w14:textId="6938ECAD" w:rsidR="0082297E" w:rsidRDefault="0082297E" w:rsidP="0082297E">
            <w:pPr>
              <w:pStyle w:val="WW-Default"/>
              <w:snapToGrid w:val="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94E52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</w:tbl>
    <w:p w14:paraId="5D5947D9" w14:textId="77777777" w:rsidR="00520BD4" w:rsidRDefault="00520BD4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sectPr w:rsidR="00520BD4">
      <w:footerReference w:type="default" r:id="rId8"/>
      <w:headerReference w:type="first" r:id="rId9"/>
      <w:pgSz w:w="11906" w:h="16838"/>
      <w:pgMar w:top="993" w:right="991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15653" w14:textId="77777777" w:rsidR="00052EA0" w:rsidRDefault="00052EA0">
      <w:r>
        <w:separator/>
      </w:r>
    </w:p>
  </w:endnote>
  <w:endnote w:type="continuationSeparator" w:id="0">
    <w:p w14:paraId="63BC2838" w14:textId="77777777" w:rsidR="00052EA0" w:rsidRDefault="0005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3E6B2" w14:textId="77777777" w:rsidR="00520BD4" w:rsidRDefault="00000000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3</w:t>
    </w:r>
    <w:r>
      <w:rPr>
        <w:rStyle w:val="Numerstrony"/>
      </w:rPr>
      <w:fldChar w:fldCharType="end"/>
    </w:r>
  </w:p>
  <w:p w14:paraId="78F633D2" w14:textId="77777777" w:rsidR="00520BD4" w:rsidRDefault="00520BD4">
    <w:pPr>
      <w:pStyle w:val="Stopka"/>
      <w:ind w:right="360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FAD5C" w14:textId="77777777" w:rsidR="00052EA0" w:rsidRDefault="00052EA0">
      <w:r>
        <w:separator/>
      </w:r>
    </w:p>
  </w:footnote>
  <w:footnote w:type="continuationSeparator" w:id="0">
    <w:p w14:paraId="68B7DBA7" w14:textId="77777777" w:rsidR="00052EA0" w:rsidRDefault="00052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A8D7A" w14:textId="552608FE" w:rsidR="00140371" w:rsidRPr="00140371" w:rsidRDefault="00140371" w:rsidP="00140371">
    <w:pPr>
      <w:pStyle w:val="Nagwek"/>
      <w:jc w:val="right"/>
      <w:rPr>
        <w:rFonts w:ascii="Calibri" w:hAnsi="Calibri" w:cs="Calibri"/>
        <w:sz w:val="24"/>
        <w:szCs w:val="24"/>
      </w:rPr>
    </w:pPr>
    <w:r w:rsidRPr="00140371">
      <w:rPr>
        <w:rFonts w:ascii="Calibri" w:hAnsi="Calibri" w:cs="Calibri"/>
        <w:sz w:val="24"/>
        <w:szCs w:val="24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99E96F"/>
    <w:multiLevelType w:val="singleLevel"/>
    <w:tmpl w:val="A299E96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AF6A4708"/>
    <w:multiLevelType w:val="singleLevel"/>
    <w:tmpl w:val="AF6A4708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AFF25A13"/>
    <w:multiLevelType w:val="singleLevel"/>
    <w:tmpl w:val="AFF25A13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D63DDFE5"/>
    <w:multiLevelType w:val="singleLevel"/>
    <w:tmpl w:val="1EF05D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346377D"/>
    <w:multiLevelType w:val="multilevel"/>
    <w:tmpl w:val="0346377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41DB3"/>
    <w:multiLevelType w:val="singleLevel"/>
    <w:tmpl w:val="1EF05D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left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left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left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left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left" w:pos="1417"/>
        </w:tabs>
        <w:ind w:left="1417" w:hanging="567"/>
      </w:pPr>
    </w:lvl>
  </w:abstractNum>
  <w:abstractNum w:abstractNumId="8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left" w:pos="850"/>
        </w:tabs>
        <w:ind w:left="850" w:hanging="850"/>
      </w:pPr>
    </w:lvl>
  </w:abstractNum>
  <w:abstractNum w:abstractNumId="9" w15:restartNumberingAfterBreak="0">
    <w:nsid w:val="64F0192E"/>
    <w:multiLevelType w:val="singleLevel"/>
    <w:tmpl w:val="1EF05D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num w:numId="1" w16cid:durableId="1725563588">
    <w:abstractNumId w:val="8"/>
    <w:lvlOverride w:ilvl="0">
      <w:startOverride w:val="1"/>
    </w:lvlOverride>
  </w:num>
  <w:num w:numId="2" w16cid:durableId="1516655772">
    <w:abstractNumId w:val="7"/>
    <w:lvlOverride w:ilvl="0">
      <w:startOverride w:val="1"/>
    </w:lvlOverride>
  </w:num>
  <w:num w:numId="3" w16cid:durableId="933324287">
    <w:abstractNumId w:val="6"/>
  </w:num>
  <w:num w:numId="4" w16cid:durableId="1563521164">
    <w:abstractNumId w:val="0"/>
  </w:num>
  <w:num w:numId="5" w16cid:durableId="1650866396">
    <w:abstractNumId w:val="4"/>
  </w:num>
  <w:num w:numId="6" w16cid:durableId="1388534283">
    <w:abstractNumId w:val="2"/>
  </w:num>
  <w:num w:numId="7" w16cid:durableId="982583053">
    <w:abstractNumId w:val="3"/>
  </w:num>
  <w:num w:numId="8" w16cid:durableId="1215703081">
    <w:abstractNumId w:val="1"/>
  </w:num>
  <w:num w:numId="9" w16cid:durableId="567888870">
    <w:abstractNumId w:val="5"/>
  </w:num>
  <w:num w:numId="10" w16cid:durableId="5431774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C"/>
    <w:rsid w:val="000030DC"/>
    <w:rsid w:val="00004B9C"/>
    <w:rsid w:val="00005969"/>
    <w:rsid w:val="000112B0"/>
    <w:rsid w:val="000140AC"/>
    <w:rsid w:val="000145A9"/>
    <w:rsid w:val="00015C29"/>
    <w:rsid w:val="00016C5F"/>
    <w:rsid w:val="00020591"/>
    <w:rsid w:val="00022AA4"/>
    <w:rsid w:val="000240A0"/>
    <w:rsid w:val="00024BB2"/>
    <w:rsid w:val="00026223"/>
    <w:rsid w:val="000265C5"/>
    <w:rsid w:val="000312CA"/>
    <w:rsid w:val="00031663"/>
    <w:rsid w:val="000316A5"/>
    <w:rsid w:val="0003223F"/>
    <w:rsid w:val="0003491C"/>
    <w:rsid w:val="0003599A"/>
    <w:rsid w:val="00037571"/>
    <w:rsid w:val="00040AA4"/>
    <w:rsid w:val="00040E89"/>
    <w:rsid w:val="00041289"/>
    <w:rsid w:val="00042981"/>
    <w:rsid w:val="00043D5A"/>
    <w:rsid w:val="000472AF"/>
    <w:rsid w:val="00047C4D"/>
    <w:rsid w:val="0005207D"/>
    <w:rsid w:val="00052EA0"/>
    <w:rsid w:val="0005361E"/>
    <w:rsid w:val="000538F1"/>
    <w:rsid w:val="000543FA"/>
    <w:rsid w:val="0005472C"/>
    <w:rsid w:val="0005610A"/>
    <w:rsid w:val="00060623"/>
    <w:rsid w:val="000610FA"/>
    <w:rsid w:val="00061DBD"/>
    <w:rsid w:val="00063401"/>
    <w:rsid w:val="00064A3F"/>
    <w:rsid w:val="00065ACD"/>
    <w:rsid w:val="00067934"/>
    <w:rsid w:val="000679DD"/>
    <w:rsid w:val="000708DF"/>
    <w:rsid w:val="000750A4"/>
    <w:rsid w:val="00076603"/>
    <w:rsid w:val="00080CD4"/>
    <w:rsid w:val="00081999"/>
    <w:rsid w:val="00082800"/>
    <w:rsid w:val="00086AA9"/>
    <w:rsid w:val="00087830"/>
    <w:rsid w:val="00087C5F"/>
    <w:rsid w:val="0009059D"/>
    <w:rsid w:val="0009185C"/>
    <w:rsid w:val="0009260E"/>
    <w:rsid w:val="00093406"/>
    <w:rsid w:val="00093D3F"/>
    <w:rsid w:val="00093FEE"/>
    <w:rsid w:val="000946CD"/>
    <w:rsid w:val="00094A2E"/>
    <w:rsid w:val="000960F0"/>
    <w:rsid w:val="00096C03"/>
    <w:rsid w:val="000A13A3"/>
    <w:rsid w:val="000A4139"/>
    <w:rsid w:val="000A5BBC"/>
    <w:rsid w:val="000A674B"/>
    <w:rsid w:val="000B0870"/>
    <w:rsid w:val="000B08D7"/>
    <w:rsid w:val="000B0F1F"/>
    <w:rsid w:val="000B11C0"/>
    <w:rsid w:val="000B29B7"/>
    <w:rsid w:val="000B355B"/>
    <w:rsid w:val="000B3717"/>
    <w:rsid w:val="000B7D36"/>
    <w:rsid w:val="000C05DF"/>
    <w:rsid w:val="000C08EE"/>
    <w:rsid w:val="000C0CD6"/>
    <w:rsid w:val="000C22DE"/>
    <w:rsid w:val="000D198D"/>
    <w:rsid w:val="000D3F19"/>
    <w:rsid w:val="000D5BE2"/>
    <w:rsid w:val="000E4CB7"/>
    <w:rsid w:val="000E6035"/>
    <w:rsid w:val="000E69AF"/>
    <w:rsid w:val="000F4D7C"/>
    <w:rsid w:val="000F6C9A"/>
    <w:rsid w:val="000F7B6B"/>
    <w:rsid w:val="00106F16"/>
    <w:rsid w:val="001077C6"/>
    <w:rsid w:val="00115E9D"/>
    <w:rsid w:val="00116BE5"/>
    <w:rsid w:val="001177BC"/>
    <w:rsid w:val="00120505"/>
    <w:rsid w:val="00120EF7"/>
    <w:rsid w:val="00121B23"/>
    <w:rsid w:val="00121D6C"/>
    <w:rsid w:val="001223E0"/>
    <w:rsid w:val="00122DB8"/>
    <w:rsid w:val="00125596"/>
    <w:rsid w:val="00126D1C"/>
    <w:rsid w:val="00130825"/>
    <w:rsid w:val="00130BC3"/>
    <w:rsid w:val="0013292F"/>
    <w:rsid w:val="00134ECA"/>
    <w:rsid w:val="00135273"/>
    <w:rsid w:val="0013619D"/>
    <w:rsid w:val="0013662E"/>
    <w:rsid w:val="001373A9"/>
    <w:rsid w:val="00140371"/>
    <w:rsid w:val="001432EA"/>
    <w:rsid w:val="00143674"/>
    <w:rsid w:val="001454BD"/>
    <w:rsid w:val="00145B12"/>
    <w:rsid w:val="001464B1"/>
    <w:rsid w:val="001476F6"/>
    <w:rsid w:val="00150711"/>
    <w:rsid w:val="00153810"/>
    <w:rsid w:val="00162515"/>
    <w:rsid w:val="0016380D"/>
    <w:rsid w:val="0016504F"/>
    <w:rsid w:val="001656F8"/>
    <w:rsid w:val="00165E76"/>
    <w:rsid w:val="00166D1B"/>
    <w:rsid w:val="00167D4B"/>
    <w:rsid w:val="001701F7"/>
    <w:rsid w:val="0017325D"/>
    <w:rsid w:val="00173E31"/>
    <w:rsid w:val="00175AFF"/>
    <w:rsid w:val="0018189B"/>
    <w:rsid w:val="00181A94"/>
    <w:rsid w:val="001826F4"/>
    <w:rsid w:val="001827CB"/>
    <w:rsid w:val="0018488D"/>
    <w:rsid w:val="0018509A"/>
    <w:rsid w:val="00185A4D"/>
    <w:rsid w:val="00186905"/>
    <w:rsid w:val="00187C28"/>
    <w:rsid w:val="001907F7"/>
    <w:rsid w:val="00191823"/>
    <w:rsid w:val="0019183F"/>
    <w:rsid w:val="001920DB"/>
    <w:rsid w:val="00192578"/>
    <w:rsid w:val="00193AC5"/>
    <w:rsid w:val="00194595"/>
    <w:rsid w:val="00196A91"/>
    <w:rsid w:val="00196CDE"/>
    <w:rsid w:val="001A128E"/>
    <w:rsid w:val="001A2212"/>
    <w:rsid w:val="001A27D2"/>
    <w:rsid w:val="001A2DBA"/>
    <w:rsid w:val="001A48CB"/>
    <w:rsid w:val="001A4B48"/>
    <w:rsid w:val="001A6902"/>
    <w:rsid w:val="001A76C9"/>
    <w:rsid w:val="001B26B7"/>
    <w:rsid w:val="001B2F66"/>
    <w:rsid w:val="001B336F"/>
    <w:rsid w:val="001B516D"/>
    <w:rsid w:val="001B55BD"/>
    <w:rsid w:val="001B56CE"/>
    <w:rsid w:val="001B59D3"/>
    <w:rsid w:val="001B7402"/>
    <w:rsid w:val="001C0AA0"/>
    <w:rsid w:val="001C3D79"/>
    <w:rsid w:val="001C4629"/>
    <w:rsid w:val="001C4DDD"/>
    <w:rsid w:val="001C53CF"/>
    <w:rsid w:val="001C5D16"/>
    <w:rsid w:val="001C5D9A"/>
    <w:rsid w:val="001D0B12"/>
    <w:rsid w:val="001D1846"/>
    <w:rsid w:val="001D27D9"/>
    <w:rsid w:val="001D39DA"/>
    <w:rsid w:val="001D45AA"/>
    <w:rsid w:val="001D6311"/>
    <w:rsid w:val="001D65E9"/>
    <w:rsid w:val="001D7454"/>
    <w:rsid w:val="001E1DE2"/>
    <w:rsid w:val="001E2384"/>
    <w:rsid w:val="001F0E95"/>
    <w:rsid w:val="001F1BD6"/>
    <w:rsid w:val="001F39F2"/>
    <w:rsid w:val="001F42A2"/>
    <w:rsid w:val="001F5311"/>
    <w:rsid w:val="001F58DB"/>
    <w:rsid w:val="001F5B46"/>
    <w:rsid w:val="001F5FB8"/>
    <w:rsid w:val="001F6072"/>
    <w:rsid w:val="002000A2"/>
    <w:rsid w:val="002009EA"/>
    <w:rsid w:val="00203438"/>
    <w:rsid w:val="00204521"/>
    <w:rsid w:val="00205826"/>
    <w:rsid w:val="002058EB"/>
    <w:rsid w:val="0020761F"/>
    <w:rsid w:val="002079FF"/>
    <w:rsid w:val="002103E7"/>
    <w:rsid w:val="002155C5"/>
    <w:rsid w:val="002161B5"/>
    <w:rsid w:val="00220E66"/>
    <w:rsid w:val="00222E14"/>
    <w:rsid w:val="00223261"/>
    <w:rsid w:val="0022362E"/>
    <w:rsid w:val="00227161"/>
    <w:rsid w:val="00231410"/>
    <w:rsid w:val="002317AB"/>
    <w:rsid w:val="0023230B"/>
    <w:rsid w:val="00233E28"/>
    <w:rsid w:val="0023482C"/>
    <w:rsid w:val="0023522B"/>
    <w:rsid w:val="0023553B"/>
    <w:rsid w:val="00235A13"/>
    <w:rsid w:val="00240ED4"/>
    <w:rsid w:val="002414C7"/>
    <w:rsid w:val="00242928"/>
    <w:rsid w:val="00243A44"/>
    <w:rsid w:val="00243F0B"/>
    <w:rsid w:val="002440F0"/>
    <w:rsid w:val="002444A2"/>
    <w:rsid w:val="0024502A"/>
    <w:rsid w:val="0024737B"/>
    <w:rsid w:val="0024796D"/>
    <w:rsid w:val="00247CF0"/>
    <w:rsid w:val="0025084C"/>
    <w:rsid w:val="002515CA"/>
    <w:rsid w:val="00251876"/>
    <w:rsid w:val="00254429"/>
    <w:rsid w:val="00255B7A"/>
    <w:rsid w:val="002567AC"/>
    <w:rsid w:val="002571E6"/>
    <w:rsid w:val="00261C41"/>
    <w:rsid w:val="00264B2E"/>
    <w:rsid w:val="00265DBB"/>
    <w:rsid w:val="00266015"/>
    <w:rsid w:val="0026781E"/>
    <w:rsid w:val="00270B1F"/>
    <w:rsid w:val="00270F9B"/>
    <w:rsid w:val="002713E9"/>
    <w:rsid w:val="002717BA"/>
    <w:rsid w:val="0027259E"/>
    <w:rsid w:val="002738C4"/>
    <w:rsid w:val="00273D0E"/>
    <w:rsid w:val="002750BF"/>
    <w:rsid w:val="00275352"/>
    <w:rsid w:val="00275606"/>
    <w:rsid w:val="00277C94"/>
    <w:rsid w:val="00277DC2"/>
    <w:rsid w:val="00277F97"/>
    <w:rsid w:val="002810D4"/>
    <w:rsid w:val="00281747"/>
    <w:rsid w:val="00281CA2"/>
    <w:rsid w:val="00283032"/>
    <w:rsid w:val="00283899"/>
    <w:rsid w:val="00284617"/>
    <w:rsid w:val="00284768"/>
    <w:rsid w:val="00284925"/>
    <w:rsid w:val="00290865"/>
    <w:rsid w:val="00290E1F"/>
    <w:rsid w:val="00291530"/>
    <w:rsid w:val="00292395"/>
    <w:rsid w:val="002938BE"/>
    <w:rsid w:val="00293D88"/>
    <w:rsid w:val="002943C6"/>
    <w:rsid w:val="00294F77"/>
    <w:rsid w:val="002970CB"/>
    <w:rsid w:val="00297584"/>
    <w:rsid w:val="002A0006"/>
    <w:rsid w:val="002A05C6"/>
    <w:rsid w:val="002A0BDA"/>
    <w:rsid w:val="002A278C"/>
    <w:rsid w:val="002A2B1C"/>
    <w:rsid w:val="002A347E"/>
    <w:rsid w:val="002A35E6"/>
    <w:rsid w:val="002A3FE1"/>
    <w:rsid w:val="002A4120"/>
    <w:rsid w:val="002A4A54"/>
    <w:rsid w:val="002A652A"/>
    <w:rsid w:val="002A6A68"/>
    <w:rsid w:val="002B2425"/>
    <w:rsid w:val="002C0810"/>
    <w:rsid w:val="002C2BCF"/>
    <w:rsid w:val="002C5735"/>
    <w:rsid w:val="002C6CB6"/>
    <w:rsid w:val="002D0044"/>
    <w:rsid w:val="002D02DD"/>
    <w:rsid w:val="002D2292"/>
    <w:rsid w:val="002D23B4"/>
    <w:rsid w:val="002D2F10"/>
    <w:rsid w:val="002D34BE"/>
    <w:rsid w:val="002D432A"/>
    <w:rsid w:val="002D5C59"/>
    <w:rsid w:val="002D6E8D"/>
    <w:rsid w:val="002E22B4"/>
    <w:rsid w:val="002E2A1C"/>
    <w:rsid w:val="002E2E73"/>
    <w:rsid w:val="002E46A4"/>
    <w:rsid w:val="002E54AA"/>
    <w:rsid w:val="002E7C54"/>
    <w:rsid w:val="002F05AC"/>
    <w:rsid w:val="002F05C4"/>
    <w:rsid w:val="002F2738"/>
    <w:rsid w:val="002F283A"/>
    <w:rsid w:val="002F41BE"/>
    <w:rsid w:val="002F42D8"/>
    <w:rsid w:val="002F44C4"/>
    <w:rsid w:val="002F5DBD"/>
    <w:rsid w:val="002F6577"/>
    <w:rsid w:val="002F76AB"/>
    <w:rsid w:val="0030049D"/>
    <w:rsid w:val="00307470"/>
    <w:rsid w:val="003078A8"/>
    <w:rsid w:val="00310D8A"/>
    <w:rsid w:val="003166B8"/>
    <w:rsid w:val="00316F26"/>
    <w:rsid w:val="00316FDE"/>
    <w:rsid w:val="00317BB5"/>
    <w:rsid w:val="00320E1A"/>
    <w:rsid w:val="00321EB3"/>
    <w:rsid w:val="00321F99"/>
    <w:rsid w:val="00322C2F"/>
    <w:rsid w:val="003236AB"/>
    <w:rsid w:val="00323CE2"/>
    <w:rsid w:val="003258C6"/>
    <w:rsid w:val="00327848"/>
    <w:rsid w:val="00331641"/>
    <w:rsid w:val="00331844"/>
    <w:rsid w:val="003335FC"/>
    <w:rsid w:val="00333B25"/>
    <w:rsid w:val="0033411E"/>
    <w:rsid w:val="00336F56"/>
    <w:rsid w:val="00340982"/>
    <w:rsid w:val="00340A22"/>
    <w:rsid w:val="003410ED"/>
    <w:rsid w:val="00344563"/>
    <w:rsid w:val="00345383"/>
    <w:rsid w:val="00351805"/>
    <w:rsid w:val="00352289"/>
    <w:rsid w:val="00352CAA"/>
    <w:rsid w:val="003549D2"/>
    <w:rsid w:val="00354AFC"/>
    <w:rsid w:val="003550E7"/>
    <w:rsid w:val="003578C8"/>
    <w:rsid w:val="00357935"/>
    <w:rsid w:val="003605D4"/>
    <w:rsid w:val="00360C21"/>
    <w:rsid w:val="00364C21"/>
    <w:rsid w:val="003663C3"/>
    <w:rsid w:val="00367AA1"/>
    <w:rsid w:val="00370B48"/>
    <w:rsid w:val="003721F0"/>
    <w:rsid w:val="00373A43"/>
    <w:rsid w:val="003740C5"/>
    <w:rsid w:val="00377236"/>
    <w:rsid w:val="003772D8"/>
    <w:rsid w:val="00377678"/>
    <w:rsid w:val="00380679"/>
    <w:rsid w:val="003808A5"/>
    <w:rsid w:val="00380DEC"/>
    <w:rsid w:val="00383073"/>
    <w:rsid w:val="00383481"/>
    <w:rsid w:val="0038396D"/>
    <w:rsid w:val="0038542F"/>
    <w:rsid w:val="00386D26"/>
    <w:rsid w:val="00386DCF"/>
    <w:rsid w:val="00386FD9"/>
    <w:rsid w:val="00390314"/>
    <w:rsid w:val="00393D4E"/>
    <w:rsid w:val="0039523E"/>
    <w:rsid w:val="00397701"/>
    <w:rsid w:val="003A0170"/>
    <w:rsid w:val="003A14EB"/>
    <w:rsid w:val="003A173D"/>
    <w:rsid w:val="003A3E00"/>
    <w:rsid w:val="003A3F37"/>
    <w:rsid w:val="003A40A9"/>
    <w:rsid w:val="003A54F9"/>
    <w:rsid w:val="003A59AB"/>
    <w:rsid w:val="003A5C7A"/>
    <w:rsid w:val="003B3884"/>
    <w:rsid w:val="003B46C0"/>
    <w:rsid w:val="003B5648"/>
    <w:rsid w:val="003B68A7"/>
    <w:rsid w:val="003B70E2"/>
    <w:rsid w:val="003B76C6"/>
    <w:rsid w:val="003B776E"/>
    <w:rsid w:val="003C02AE"/>
    <w:rsid w:val="003C047A"/>
    <w:rsid w:val="003C15FB"/>
    <w:rsid w:val="003C1CD2"/>
    <w:rsid w:val="003C2B10"/>
    <w:rsid w:val="003C44DD"/>
    <w:rsid w:val="003C5C50"/>
    <w:rsid w:val="003C5D74"/>
    <w:rsid w:val="003C6E15"/>
    <w:rsid w:val="003C7602"/>
    <w:rsid w:val="003D04DB"/>
    <w:rsid w:val="003D093B"/>
    <w:rsid w:val="003D0D44"/>
    <w:rsid w:val="003D4BD6"/>
    <w:rsid w:val="003D5A66"/>
    <w:rsid w:val="003E0A14"/>
    <w:rsid w:val="003E150B"/>
    <w:rsid w:val="003E1B91"/>
    <w:rsid w:val="003E22FB"/>
    <w:rsid w:val="003E2527"/>
    <w:rsid w:val="003E2DC0"/>
    <w:rsid w:val="003E2DF5"/>
    <w:rsid w:val="003E3109"/>
    <w:rsid w:val="003E55A2"/>
    <w:rsid w:val="003E56FF"/>
    <w:rsid w:val="003E5B56"/>
    <w:rsid w:val="003E5F3D"/>
    <w:rsid w:val="003E6CC4"/>
    <w:rsid w:val="003E6D02"/>
    <w:rsid w:val="003E7045"/>
    <w:rsid w:val="003F3E78"/>
    <w:rsid w:val="003F59A0"/>
    <w:rsid w:val="003F775F"/>
    <w:rsid w:val="003F796C"/>
    <w:rsid w:val="0040008C"/>
    <w:rsid w:val="004009FB"/>
    <w:rsid w:val="004023FB"/>
    <w:rsid w:val="00403487"/>
    <w:rsid w:val="004044C5"/>
    <w:rsid w:val="00405755"/>
    <w:rsid w:val="00405C20"/>
    <w:rsid w:val="00406A09"/>
    <w:rsid w:val="00407627"/>
    <w:rsid w:val="00410B01"/>
    <w:rsid w:val="00411914"/>
    <w:rsid w:val="00411DF2"/>
    <w:rsid w:val="0041377A"/>
    <w:rsid w:val="00414386"/>
    <w:rsid w:val="00417A4C"/>
    <w:rsid w:val="00417F3A"/>
    <w:rsid w:val="00422F68"/>
    <w:rsid w:val="00423B14"/>
    <w:rsid w:val="00423DE2"/>
    <w:rsid w:val="00424325"/>
    <w:rsid w:val="004247B2"/>
    <w:rsid w:val="00424CF2"/>
    <w:rsid w:val="00427910"/>
    <w:rsid w:val="00427A03"/>
    <w:rsid w:val="004303F7"/>
    <w:rsid w:val="004306CF"/>
    <w:rsid w:val="004332AB"/>
    <w:rsid w:val="004337C3"/>
    <w:rsid w:val="004360B5"/>
    <w:rsid w:val="00437B3A"/>
    <w:rsid w:val="00444705"/>
    <w:rsid w:val="004461A3"/>
    <w:rsid w:val="0044658F"/>
    <w:rsid w:val="00447454"/>
    <w:rsid w:val="00450398"/>
    <w:rsid w:val="004511E4"/>
    <w:rsid w:val="00451C4B"/>
    <w:rsid w:val="00452550"/>
    <w:rsid w:val="00453EDD"/>
    <w:rsid w:val="00454ADC"/>
    <w:rsid w:val="00454CEE"/>
    <w:rsid w:val="00455850"/>
    <w:rsid w:val="004568CE"/>
    <w:rsid w:val="00460BB1"/>
    <w:rsid w:val="00462031"/>
    <w:rsid w:val="00462F33"/>
    <w:rsid w:val="00464E61"/>
    <w:rsid w:val="0046621E"/>
    <w:rsid w:val="004678B8"/>
    <w:rsid w:val="004679E9"/>
    <w:rsid w:val="00471B40"/>
    <w:rsid w:val="00472CE4"/>
    <w:rsid w:val="0047454D"/>
    <w:rsid w:val="00474AB9"/>
    <w:rsid w:val="00474FB2"/>
    <w:rsid w:val="004756B8"/>
    <w:rsid w:val="00475A3A"/>
    <w:rsid w:val="00475C0A"/>
    <w:rsid w:val="0048060B"/>
    <w:rsid w:val="0048132F"/>
    <w:rsid w:val="0048165D"/>
    <w:rsid w:val="004826A1"/>
    <w:rsid w:val="00484ADB"/>
    <w:rsid w:val="00484EA9"/>
    <w:rsid w:val="0048716D"/>
    <w:rsid w:val="00487AF3"/>
    <w:rsid w:val="0049266A"/>
    <w:rsid w:val="00493BD9"/>
    <w:rsid w:val="00493FA5"/>
    <w:rsid w:val="00493FC1"/>
    <w:rsid w:val="00494092"/>
    <w:rsid w:val="00494ABF"/>
    <w:rsid w:val="004A14DE"/>
    <w:rsid w:val="004B2A5F"/>
    <w:rsid w:val="004B2BEF"/>
    <w:rsid w:val="004B39F3"/>
    <w:rsid w:val="004B74FC"/>
    <w:rsid w:val="004B7BEC"/>
    <w:rsid w:val="004C05A5"/>
    <w:rsid w:val="004C134B"/>
    <w:rsid w:val="004C1CA4"/>
    <w:rsid w:val="004C2FEA"/>
    <w:rsid w:val="004C68AF"/>
    <w:rsid w:val="004C7142"/>
    <w:rsid w:val="004C74FE"/>
    <w:rsid w:val="004D0D93"/>
    <w:rsid w:val="004D537E"/>
    <w:rsid w:val="004D6EF3"/>
    <w:rsid w:val="004E2003"/>
    <w:rsid w:val="004E3656"/>
    <w:rsid w:val="004E46C6"/>
    <w:rsid w:val="004E5E8C"/>
    <w:rsid w:val="004E6ABB"/>
    <w:rsid w:val="004E703C"/>
    <w:rsid w:val="004E7CFC"/>
    <w:rsid w:val="004F0BC7"/>
    <w:rsid w:val="004F0E07"/>
    <w:rsid w:val="004F332C"/>
    <w:rsid w:val="004F3726"/>
    <w:rsid w:val="004F392C"/>
    <w:rsid w:val="004F476C"/>
    <w:rsid w:val="004F4CA5"/>
    <w:rsid w:val="004F5C4F"/>
    <w:rsid w:val="004F7AD9"/>
    <w:rsid w:val="005004DE"/>
    <w:rsid w:val="0050091C"/>
    <w:rsid w:val="00500C59"/>
    <w:rsid w:val="00501C8F"/>
    <w:rsid w:val="00502174"/>
    <w:rsid w:val="00502D3C"/>
    <w:rsid w:val="00502E80"/>
    <w:rsid w:val="00502E9A"/>
    <w:rsid w:val="00506F50"/>
    <w:rsid w:val="005070BC"/>
    <w:rsid w:val="0050740B"/>
    <w:rsid w:val="00507AE5"/>
    <w:rsid w:val="00510C8C"/>
    <w:rsid w:val="00510D81"/>
    <w:rsid w:val="00511D2C"/>
    <w:rsid w:val="00512654"/>
    <w:rsid w:val="00512FA5"/>
    <w:rsid w:val="00513D2D"/>
    <w:rsid w:val="00514FE8"/>
    <w:rsid w:val="0051523E"/>
    <w:rsid w:val="00515B8C"/>
    <w:rsid w:val="00516D90"/>
    <w:rsid w:val="00516F09"/>
    <w:rsid w:val="00520185"/>
    <w:rsid w:val="0052065A"/>
    <w:rsid w:val="00520B6A"/>
    <w:rsid w:val="00520BD4"/>
    <w:rsid w:val="0052178F"/>
    <w:rsid w:val="005219BA"/>
    <w:rsid w:val="00521B2C"/>
    <w:rsid w:val="00522E37"/>
    <w:rsid w:val="00523369"/>
    <w:rsid w:val="00524DC4"/>
    <w:rsid w:val="005252A6"/>
    <w:rsid w:val="0052751F"/>
    <w:rsid w:val="00531F8D"/>
    <w:rsid w:val="005327EF"/>
    <w:rsid w:val="00532DF0"/>
    <w:rsid w:val="005343DC"/>
    <w:rsid w:val="00534FFC"/>
    <w:rsid w:val="0053785C"/>
    <w:rsid w:val="00537D36"/>
    <w:rsid w:val="005419B4"/>
    <w:rsid w:val="005437E9"/>
    <w:rsid w:val="005461D3"/>
    <w:rsid w:val="005546B4"/>
    <w:rsid w:val="00554DF0"/>
    <w:rsid w:val="005609FC"/>
    <w:rsid w:val="00560E36"/>
    <w:rsid w:val="005611E0"/>
    <w:rsid w:val="0056482D"/>
    <w:rsid w:val="00564D42"/>
    <w:rsid w:val="00566E12"/>
    <w:rsid w:val="00567D1B"/>
    <w:rsid w:val="00567D6B"/>
    <w:rsid w:val="00573497"/>
    <w:rsid w:val="00574148"/>
    <w:rsid w:val="00576002"/>
    <w:rsid w:val="00577400"/>
    <w:rsid w:val="0057764F"/>
    <w:rsid w:val="005778B1"/>
    <w:rsid w:val="00580135"/>
    <w:rsid w:val="0058020A"/>
    <w:rsid w:val="00583BD8"/>
    <w:rsid w:val="00584E70"/>
    <w:rsid w:val="005856DE"/>
    <w:rsid w:val="0058704D"/>
    <w:rsid w:val="00587E36"/>
    <w:rsid w:val="00590EB5"/>
    <w:rsid w:val="00590EC1"/>
    <w:rsid w:val="005929FF"/>
    <w:rsid w:val="0059487E"/>
    <w:rsid w:val="00594F37"/>
    <w:rsid w:val="00596664"/>
    <w:rsid w:val="005A236B"/>
    <w:rsid w:val="005A24E5"/>
    <w:rsid w:val="005A2903"/>
    <w:rsid w:val="005A4282"/>
    <w:rsid w:val="005A45AB"/>
    <w:rsid w:val="005A4EAC"/>
    <w:rsid w:val="005A4F52"/>
    <w:rsid w:val="005A5205"/>
    <w:rsid w:val="005A5AD1"/>
    <w:rsid w:val="005B034B"/>
    <w:rsid w:val="005B0FE6"/>
    <w:rsid w:val="005B2F45"/>
    <w:rsid w:val="005B4B14"/>
    <w:rsid w:val="005B501C"/>
    <w:rsid w:val="005B66C0"/>
    <w:rsid w:val="005C02DD"/>
    <w:rsid w:val="005C0A19"/>
    <w:rsid w:val="005C15B4"/>
    <w:rsid w:val="005C2E90"/>
    <w:rsid w:val="005C371B"/>
    <w:rsid w:val="005C53D1"/>
    <w:rsid w:val="005C57E6"/>
    <w:rsid w:val="005C637C"/>
    <w:rsid w:val="005C7384"/>
    <w:rsid w:val="005C7CAB"/>
    <w:rsid w:val="005D14A4"/>
    <w:rsid w:val="005D2BE0"/>
    <w:rsid w:val="005D58D6"/>
    <w:rsid w:val="005E0C00"/>
    <w:rsid w:val="005E346E"/>
    <w:rsid w:val="005E4979"/>
    <w:rsid w:val="005E5865"/>
    <w:rsid w:val="005E7FB6"/>
    <w:rsid w:val="005F2BF4"/>
    <w:rsid w:val="005F41A0"/>
    <w:rsid w:val="00600AEE"/>
    <w:rsid w:val="006016FC"/>
    <w:rsid w:val="00602BAA"/>
    <w:rsid w:val="006033B4"/>
    <w:rsid w:val="00603D6C"/>
    <w:rsid w:val="0060420F"/>
    <w:rsid w:val="00606B1E"/>
    <w:rsid w:val="00607D49"/>
    <w:rsid w:val="00610F8D"/>
    <w:rsid w:val="00612775"/>
    <w:rsid w:val="00613E0D"/>
    <w:rsid w:val="00613E33"/>
    <w:rsid w:val="0061488D"/>
    <w:rsid w:val="0061547F"/>
    <w:rsid w:val="006168E4"/>
    <w:rsid w:val="0061770F"/>
    <w:rsid w:val="0062097C"/>
    <w:rsid w:val="006214E5"/>
    <w:rsid w:val="006229E3"/>
    <w:rsid w:val="00625970"/>
    <w:rsid w:val="0062654E"/>
    <w:rsid w:val="00626F2E"/>
    <w:rsid w:val="00630F46"/>
    <w:rsid w:val="0063380B"/>
    <w:rsid w:val="00634061"/>
    <w:rsid w:val="00634F4D"/>
    <w:rsid w:val="0063668D"/>
    <w:rsid w:val="00637F2A"/>
    <w:rsid w:val="00640B35"/>
    <w:rsid w:val="006428E9"/>
    <w:rsid w:val="00645FB6"/>
    <w:rsid w:val="00646488"/>
    <w:rsid w:val="00646AA7"/>
    <w:rsid w:val="00650580"/>
    <w:rsid w:val="00650C5F"/>
    <w:rsid w:val="00655D4B"/>
    <w:rsid w:val="00655EAE"/>
    <w:rsid w:val="006602AF"/>
    <w:rsid w:val="0066064D"/>
    <w:rsid w:val="00660929"/>
    <w:rsid w:val="00661481"/>
    <w:rsid w:val="0066296E"/>
    <w:rsid w:val="00662CED"/>
    <w:rsid w:val="006635E2"/>
    <w:rsid w:val="00664A28"/>
    <w:rsid w:val="00664E86"/>
    <w:rsid w:val="006669BE"/>
    <w:rsid w:val="0066799D"/>
    <w:rsid w:val="0067135D"/>
    <w:rsid w:val="006714B7"/>
    <w:rsid w:val="00671F28"/>
    <w:rsid w:val="00672958"/>
    <w:rsid w:val="00674958"/>
    <w:rsid w:val="006754FB"/>
    <w:rsid w:val="006764CE"/>
    <w:rsid w:val="00676960"/>
    <w:rsid w:val="006770AB"/>
    <w:rsid w:val="00680A80"/>
    <w:rsid w:val="00682665"/>
    <w:rsid w:val="006838D5"/>
    <w:rsid w:val="00685C83"/>
    <w:rsid w:val="006863DC"/>
    <w:rsid w:val="00690090"/>
    <w:rsid w:val="00690AD8"/>
    <w:rsid w:val="00691301"/>
    <w:rsid w:val="0069156B"/>
    <w:rsid w:val="00692483"/>
    <w:rsid w:val="00692798"/>
    <w:rsid w:val="00694D55"/>
    <w:rsid w:val="0069564D"/>
    <w:rsid w:val="00695932"/>
    <w:rsid w:val="00695F45"/>
    <w:rsid w:val="00697614"/>
    <w:rsid w:val="006A0B61"/>
    <w:rsid w:val="006A1571"/>
    <w:rsid w:val="006A233D"/>
    <w:rsid w:val="006A2360"/>
    <w:rsid w:val="006A392A"/>
    <w:rsid w:val="006A4903"/>
    <w:rsid w:val="006A6EB7"/>
    <w:rsid w:val="006B204B"/>
    <w:rsid w:val="006B27C0"/>
    <w:rsid w:val="006B43A2"/>
    <w:rsid w:val="006B4CEB"/>
    <w:rsid w:val="006B53AD"/>
    <w:rsid w:val="006B54D8"/>
    <w:rsid w:val="006B7446"/>
    <w:rsid w:val="006C0D2D"/>
    <w:rsid w:val="006C1F77"/>
    <w:rsid w:val="006C2555"/>
    <w:rsid w:val="006C2A26"/>
    <w:rsid w:val="006C7392"/>
    <w:rsid w:val="006C7CA6"/>
    <w:rsid w:val="006D3173"/>
    <w:rsid w:val="006D32BC"/>
    <w:rsid w:val="006D43D5"/>
    <w:rsid w:val="006D4891"/>
    <w:rsid w:val="006D48E0"/>
    <w:rsid w:val="006D557A"/>
    <w:rsid w:val="006D5B41"/>
    <w:rsid w:val="006D63D1"/>
    <w:rsid w:val="006D7B99"/>
    <w:rsid w:val="006E0532"/>
    <w:rsid w:val="006E206F"/>
    <w:rsid w:val="006E32C0"/>
    <w:rsid w:val="006E37EB"/>
    <w:rsid w:val="006E3A6E"/>
    <w:rsid w:val="006F0AAA"/>
    <w:rsid w:val="006F0C81"/>
    <w:rsid w:val="006F0D75"/>
    <w:rsid w:val="006F1898"/>
    <w:rsid w:val="006F3262"/>
    <w:rsid w:val="006F405D"/>
    <w:rsid w:val="00700448"/>
    <w:rsid w:val="00700781"/>
    <w:rsid w:val="00703AFE"/>
    <w:rsid w:val="00703EE5"/>
    <w:rsid w:val="00703F3A"/>
    <w:rsid w:val="007047F7"/>
    <w:rsid w:val="00710237"/>
    <w:rsid w:val="00713F17"/>
    <w:rsid w:val="00715589"/>
    <w:rsid w:val="00715926"/>
    <w:rsid w:val="00716AA9"/>
    <w:rsid w:val="00716E52"/>
    <w:rsid w:val="00717616"/>
    <w:rsid w:val="00717A0A"/>
    <w:rsid w:val="00720447"/>
    <w:rsid w:val="00722E9D"/>
    <w:rsid w:val="007236A6"/>
    <w:rsid w:val="00725579"/>
    <w:rsid w:val="00725FDA"/>
    <w:rsid w:val="00726657"/>
    <w:rsid w:val="00727FB9"/>
    <w:rsid w:val="00731E66"/>
    <w:rsid w:val="007331DC"/>
    <w:rsid w:val="00735989"/>
    <w:rsid w:val="0073612C"/>
    <w:rsid w:val="007365F4"/>
    <w:rsid w:val="00736760"/>
    <w:rsid w:val="00736B95"/>
    <w:rsid w:val="007374E0"/>
    <w:rsid w:val="007414AA"/>
    <w:rsid w:val="00741516"/>
    <w:rsid w:val="00742FD7"/>
    <w:rsid w:val="0074374B"/>
    <w:rsid w:val="0074529A"/>
    <w:rsid w:val="00745F01"/>
    <w:rsid w:val="007462C8"/>
    <w:rsid w:val="007464C9"/>
    <w:rsid w:val="0075184F"/>
    <w:rsid w:val="007527EB"/>
    <w:rsid w:val="00755555"/>
    <w:rsid w:val="00755DE1"/>
    <w:rsid w:val="0075715F"/>
    <w:rsid w:val="00757F40"/>
    <w:rsid w:val="00760DD6"/>
    <w:rsid w:val="007616E1"/>
    <w:rsid w:val="00761C70"/>
    <w:rsid w:val="007626B6"/>
    <w:rsid w:val="007626ED"/>
    <w:rsid w:val="00763263"/>
    <w:rsid w:val="00771003"/>
    <w:rsid w:val="00771467"/>
    <w:rsid w:val="00772316"/>
    <w:rsid w:val="0077316E"/>
    <w:rsid w:val="0077359F"/>
    <w:rsid w:val="00773937"/>
    <w:rsid w:val="007744A2"/>
    <w:rsid w:val="0077577B"/>
    <w:rsid w:val="00775FF5"/>
    <w:rsid w:val="007802CD"/>
    <w:rsid w:val="00781569"/>
    <w:rsid w:val="00782BF0"/>
    <w:rsid w:val="00786400"/>
    <w:rsid w:val="0078752C"/>
    <w:rsid w:val="00787A77"/>
    <w:rsid w:val="00791810"/>
    <w:rsid w:val="0079288B"/>
    <w:rsid w:val="00793196"/>
    <w:rsid w:val="00793ED7"/>
    <w:rsid w:val="00794C07"/>
    <w:rsid w:val="00794F3D"/>
    <w:rsid w:val="00797223"/>
    <w:rsid w:val="00797652"/>
    <w:rsid w:val="007A0D1C"/>
    <w:rsid w:val="007A0FB1"/>
    <w:rsid w:val="007A1A03"/>
    <w:rsid w:val="007A1BFE"/>
    <w:rsid w:val="007A1C76"/>
    <w:rsid w:val="007A32A4"/>
    <w:rsid w:val="007A33CE"/>
    <w:rsid w:val="007A36FA"/>
    <w:rsid w:val="007A3D95"/>
    <w:rsid w:val="007A47F5"/>
    <w:rsid w:val="007A4CB4"/>
    <w:rsid w:val="007A5AD5"/>
    <w:rsid w:val="007A64B3"/>
    <w:rsid w:val="007B01A5"/>
    <w:rsid w:val="007B305B"/>
    <w:rsid w:val="007B5904"/>
    <w:rsid w:val="007B7A6A"/>
    <w:rsid w:val="007B7DE6"/>
    <w:rsid w:val="007C0601"/>
    <w:rsid w:val="007C2474"/>
    <w:rsid w:val="007C2DAF"/>
    <w:rsid w:val="007C37EA"/>
    <w:rsid w:val="007C48E5"/>
    <w:rsid w:val="007C635A"/>
    <w:rsid w:val="007D0C95"/>
    <w:rsid w:val="007D1925"/>
    <w:rsid w:val="007D3A83"/>
    <w:rsid w:val="007D48B7"/>
    <w:rsid w:val="007D5673"/>
    <w:rsid w:val="007D57A2"/>
    <w:rsid w:val="007D5FF3"/>
    <w:rsid w:val="007D6E3C"/>
    <w:rsid w:val="007E120C"/>
    <w:rsid w:val="007E1747"/>
    <w:rsid w:val="007E1887"/>
    <w:rsid w:val="007E27E2"/>
    <w:rsid w:val="007E3C8A"/>
    <w:rsid w:val="007E4D3F"/>
    <w:rsid w:val="007E5AB5"/>
    <w:rsid w:val="007E70C9"/>
    <w:rsid w:val="007F030B"/>
    <w:rsid w:val="007F09BC"/>
    <w:rsid w:val="007F0B9E"/>
    <w:rsid w:val="007F1C14"/>
    <w:rsid w:val="007F2EF2"/>
    <w:rsid w:val="007F39D3"/>
    <w:rsid w:val="007F492B"/>
    <w:rsid w:val="007F76CA"/>
    <w:rsid w:val="007F7B98"/>
    <w:rsid w:val="00800B77"/>
    <w:rsid w:val="008011DB"/>
    <w:rsid w:val="008027D9"/>
    <w:rsid w:val="00802AC1"/>
    <w:rsid w:val="00802DCB"/>
    <w:rsid w:val="00803AF1"/>
    <w:rsid w:val="00805837"/>
    <w:rsid w:val="00810AC2"/>
    <w:rsid w:val="00810CD4"/>
    <w:rsid w:val="00811811"/>
    <w:rsid w:val="0081332D"/>
    <w:rsid w:val="00813985"/>
    <w:rsid w:val="00814048"/>
    <w:rsid w:val="00815A5D"/>
    <w:rsid w:val="00816109"/>
    <w:rsid w:val="00816DAC"/>
    <w:rsid w:val="00817503"/>
    <w:rsid w:val="00817B5F"/>
    <w:rsid w:val="00820B24"/>
    <w:rsid w:val="00822943"/>
    <w:rsid w:val="0082297E"/>
    <w:rsid w:val="008265F1"/>
    <w:rsid w:val="00830F46"/>
    <w:rsid w:val="00833F06"/>
    <w:rsid w:val="00834824"/>
    <w:rsid w:val="00835658"/>
    <w:rsid w:val="00835ADC"/>
    <w:rsid w:val="00837114"/>
    <w:rsid w:val="00840E08"/>
    <w:rsid w:val="00842B2E"/>
    <w:rsid w:val="00843558"/>
    <w:rsid w:val="00843B41"/>
    <w:rsid w:val="0085123B"/>
    <w:rsid w:val="00852640"/>
    <w:rsid w:val="00853C26"/>
    <w:rsid w:val="00854E30"/>
    <w:rsid w:val="008565A4"/>
    <w:rsid w:val="00866A1A"/>
    <w:rsid w:val="00866CB8"/>
    <w:rsid w:val="00870EF5"/>
    <w:rsid w:val="008731D8"/>
    <w:rsid w:val="0087394F"/>
    <w:rsid w:val="00876375"/>
    <w:rsid w:val="008817E6"/>
    <w:rsid w:val="00882741"/>
    <w:rsid w:val="008839CF"/>
    <w:rsid w:val="00884FE7"/>
    <w:rsid w:val="00886601"/>
    <w:rsid w:val="00886817"/>
    <w:rsid w:val="00887CEE"/>
    <w:rsid w:val="008914C5"/>
    <w:rsid w:val="00892213"/>
    <w:rsid w:val="00893702"/>
    <w:rsid w:val="008951F6"/>
    <w:rsid w:val="00895B89"/>
    <w:rsid w:val="008A38C0"/>
    <w:rsid w:val="008A3A87"/>
    <w:rsid w:val="008A3B9B"/>
    <w:rsid w:val="008A3F8C"/>
    <w:rsid w:val="008A5E68"/>
    <w:rsid w:val="008A622F"/>
    <w:rsid w:val="008A67C0"/>
    <w:rsid w:val="008A757A"/>
    <w:rsid w:val="008A7817"/>
    <w:rsid w:val="008B096F"/>
    <w:rsid w:val="008B586F"/>
    <w:rsid w:val="008B6568"/>
    <w:rsid w:val="008B7BDC"/>
    <w:rsid w:val="008C20D8"/>
    <w:rsid w:val="008C27E4"/>
    <w:rsid w:val="008C73DA"/>
    <w:rsid w:val="008C7816"/>
    <w:rsid w:val="008C7C47"/>
    <w:rsid w:val="008D10D7"/>
    <w:rsid w:val="008D229D"/>
    <w:rsid w:val="008D24C9"/>
    <w:rsid w:val="008D3514"/>
    <w:rsid w:val="008D3700"/>
    <w:rsid w:val="008D746B"/>
    <w:rsid w:val="008D7513"/>
    <w:rsid w:val="008E05BA"/>
    <w:rsid w:val="008E1417"/>
    <w:rsid w:val="008E1ACE"/>
    <w:rsid w:val="008E1DCE"/>
    <w:rsid w:val="008E206A"/>
    <w:rsid w:val="008E2E2A"/>
    <w:rsid w:val="008E3579"/>
    <w:rsid w:val="008E52D5"/>
    <w:rsid w:val="008E5EF6"/>
    <w:rsid w:val="008E5FA6"/>
    <w:rsid w:val="008F0DDE"/>
    <w:rsid w:val="008F3818"/>
    <w:rsid w:val="008F5C18"/>
    <w:rsid w:val="008F5E5D"/>
    <w:rsid w:val="008F6565"/>
    <w:rsid w:val="008F6AD1"/>
    <w:rsid w:val="008F7294"/>
    <w:rsid w:val="0090256A"/>
    <w:rsid w:val="009034DA"/>
    <w:rsid w:val="00905D23"/>
    <w:rsid w:val="00905D93"/>
    <w:rsid w:val="0091083D"/>
    <w:rsid w:val="0091206A"/>
    <w:rsid w:val="009124A0"/>
    <w:rsid w:val="00913241"/>
    <w:rsid w:val="00913640"/>
    <w:rsid w:val="009136B8"/>
    <w:rsid w:val="00916946"/>
    <w:rsid w:val="009170AA"/>
    <w:rsid w:val="0092434E"/>
    <w:rsid w:val="00924731"/>
    <w:rsid w:val="00927BD4"/>
    <w:rsid w:val="00927D0A"/>
    <w:rsid w:val="00931F61"/>
    <w:rsid w:val="009339DA"/>
    <w:rsid w:val="0093475A"/>
    <w:rsid w:val="00935C53"/>
    <w:rsid w:val="00936591"/>
    <w:rsid w:val="009417FC"/>
    <w:rsid w:val="00942845"/>
    <w:rsid w:val="00943948"/>
    <w:rsid w:val="00944CDF"/>
    <w:rsid w:val="00946E9A"/>
    <w:rsid w:val="00947823"/>
    <w:rsid w:val="00950150"/>
    <w:rsid w:val="00950BA9"/>
    <w:rsid w:val="00951325"/>
    <w:rsid w:val="00954AE9"/>
    <w:rsid w:val="0096155E"/>
    <w:rsid w:val="00961622"/>
    <w:rsid w:val="00961D4D"/>
    <w:rsid w:val="00964386"/>
    <w:rsid w:val="00964EB5"/>
    <w:rsid w:val="00965260"/>
    <w:rsid w:val="00965F0A"/>
    <w:rsid w:val="009661F5"/>
    <w:rsid w:val="009702DB"/>
    <w:rsid w:val="00971366"/>
    <w:rsid w:val="00975436"/>
    <w:rsid w:val="009763CC"/>
    <w:rsid w:val="00976D2A"/>
    <w:rsid w:val="00977CB1"/>
    <w:rsid w:val="00981285"/>
    <w:rsid w:val="00981533"/>
    <w:rsid w:val="00981590"/>
    <w:rsid w:val="00982BD0"/>
    <w:rsid w:val="009831BD"/>
    <w:rsid w:val="00983AB6"/>
    <w:rsid w:val="00983C82"/>
    <w:rsid w:val="00984EE0"/>
    <w:rsid w:val="009864EE"/>
    <w:rsid w:val="00986A88"/>
    <w:rsid w:val="00987051"/>
    <w:rsid w:val="00990456"/>
    <w:rsid w:val="009917C7"/>
    <w:rsid w:val="0099713F"/>
    <w:rsid w:val="00997CBE"/>
    <w:rsid w:val="009A0378"/>
    <w:rsid w:val="009A23C3"/>
    <w:rsid w:val="009A34CE"/>
    <w:rsid w:val="009A52DD"/>
    <w:rsid w:val="009A534E"/>
    <w:rsid w:val="009B0973"/>
    <w:rsid w:val="009B0E5E"/>
    <w:rsid w:val="009B163E"/>
    <w:rsid w:val="009B40F0"/>
    <w:rsid w:val="009B4EB8"/>
    <w:rsid w:val="009B63C2"/>
    <w:rsid w:val="009B6F1C"/>
    <w:rsid w:val="009B7E0E"/>
    <w:rsid w:val="009C12BE"/>
    <w:rsid w:val="009C26F2"/>
    <w:rsid w:val="009C2DC8"/>
    <w:rsid w:val="009C3F59"/>
    <w:rsid w:val="009C50A7"/>
    <w:rsid w:val="009C60FF"/>
    <w:rsid w:val="009C66CC"/>
    <w:rsid w:val="009C70E8"/>
    <w:rsid w:val="009D0657"/>
    <w:rsid w:val="009D10CB"/>
    <w:rsid w:val="009D1C35"/>
    <w:rsid w:val="009D383E"/>
    <w:rsid w:val="009D6E46"/>
    <w:rsid w:val="009D6E7E"/>
    <w:rsid w:val="009D7303"/>
    <w:rsid w:val="009D7AEB"/>
    <w:rsid w:val="009E0570"/>
    <w:rsid w:val="009E0748"/>
    <w:rsid w:val="009E0EBD"/>
    <w:rsid w:val="009E1E6F"/>
    <w:rsid w:val="009E2143"/>
    <w:rsid w:val="009E2489"/>
    <w:rsid w:val="009E2C2F"/>
    <w:rsid w:val="009E358D"/>
    <w:rsid w:val="009E3B87"/>
    <w:rsid w:val="009E7E95"/>
    <w:rsid w:val="009F0C94"/>
    <w:rsid w:val="009F1102"/>
    <w:rsid w:val="009F4276"/>
    <w:rsid w:val="009F45C0"/>
    <w:rsid w:val="009F604A"/>
    <w:rsid w:val="009F753F"/>
    <w:rsid w:val="00A0042C"/>
    <w:rsid w:val="00A00CD4"/>
    <w:rsid w:val="00A0365E"/>
    <w:rsid w:val="00A04734"/>
    <w:rsid w:val="00A05FBB"/>
    <w:rsid w:val="00A06553"/>
    <w:rsid w:val="00A06B44"/>
    <w:rsid w:val="00A071EF"/>
    <w:rsid w:val="00A110E2"/>
    <w:rsid w:val="00A1410D"/>
    <w:rsid w:val="00A1438F"/>
    <w:rsid w:val="00A150FE"/>
    <w:rsid w:val="00A15821"/>
    <w:rsid w:val="00A174B0"/>
    <w:rsid w:val="00A21DD2"/>
    <w:rsid w:val="00A23A12"/>
    <w:rsid w:val="00A24118"/>
    <w:rsid w:val="00A25B72"/>
    <w:rsid w:val="00A2697B"/>
    <w:rsid w:val="00A27CF8"/>
    <w:rsid w:val="00A300FD"/>
    <w:rsid w:val="00A31A9A"/>
    <w:rsid w:val="00A33461"/>
    <w:rsid w:val="00A36524"/>
    <w:rsid w:val="00A37B8D"/>
    <w:rsid w:val="00A40737"/>
    <w:rsid w:val="00A40913"/>
    <w:rsid w:val="00A40CC2"/>
    <w:rsid w:val="00A40EA0"/>
    <w:rsid w:val="00A4187F"/>
    <w:rsid w:val="00A4226B"/>
    <w:rsid w:val="00A44C79"/>
    <w:rsid w:val="00A4598A"/>
    <w:rsid w:val="00A46932"/>
    <w:rsid w:val="00A47B16"/>
    <w:rsid w:val="00A506DD"/>
    <w:rsid w:val="00A5137C"/>
    <w:rsid w:val="00A51812"/>
    <w:rsid w:val="00A535E9"/>
    <w:rsid w:val="00A55BB3"/>
    <w:rsid w:val="00A56773"/>
    <w:rsid w:val="00A608D5"/>
    <w:rsid w:val="00A64299"/>
    <w:rsid w:val="00A64AE9"/>
    <w:rsid w:val="00A66DEA"/>
    <w:rsid w:val="00A71132"/>
    <w:rsid w:val="00A7269D"/>
    <w:rsid w:val="00A72BA1"/>
    <w:rsid w:val="00A7302E"/>
    <w:rsid w:val="00A81134"/>
    <w:rsid w:val="00A811CD"/>
    <w:rsid w:val="00A83CE5"/>
    <w:rsid w:val="00A84B66"/>
    <w:rsid w:val="00A855FB"/>
    <w:rsid w:val="00A935DC"/>
    <w:rsid w:val="00A94CCE"/>
    <w:rsid w:val="00A95902"/>
    <w:rsid w:val="00A96598"/>
    <w:rsid w:val="00A96A2A"/>
    <w:rsid w:val="00A97041"/>
    <w:rsid w:val="00AA01AB"/>
    <w:rsid w:val="00AA0687"/>
    <w:rsid w:val="00AA219E"/>
    <w:rsid w:val="00AA2505"/>
    <w:rsid w:val="00AA60B9"/>
    <w:rsid w:val="00AA7B45"/>
    <w:rsid w:val="00AB0F97"/>
    <w:rsid w:val="00AB0FA4"/>
    <w:rsid w:val="00AB3367"/>
    <w:rsid w:val="00AB496A"/>
    <w:rsid w:val="00AB68F6"/>
    <w:rsid w:val="00AB7613"/>
    <w:rsid w:val="00AB762F"/>
    <w:rsid w:val="00AB7BBF"/>
    <w:rsid w:val="00AC01F9"/>
    <w:rsid w:val="00AC2622"/>
    <w:rsid w:val="00AC3BA2"/>
    <w:rsid w:val="00AC46F5"/>
    <w:rsid w:val="00AC4987"/>
    <w:rsid w:val="00AC4F4D"/>
    <w:rsid w:val="00AC7527"/>
    <w:rsid w:val="00AD0BE8"/>
    <w:rsid w:val="00AD1985"/>
    <w:rsid w:val="00AD2029"/>
    <w:rsid w:val="00AD262D"/>
    <w:rsid w:val="00AD3D40"/>
    <w:rsid w:val="00AD3ED1"/>
    <w:rsid w:val="00AD4962"/>
    <w:rsid w:val="00AD6A3D"/>
    <w:rsid w:val="00AD6BED"/>
    <w:rsid w:val="00AD739F"/>
    <w:rsid w:val="00AD7707"/>
    <w:rsid w:val="00AE1E0B"/>
    <w:rsid w:val="00AE1EF9"/>
    <w:rsid w:val="00AE52C8"/>
    <w:rsid w:val="00AF33DC"/>
    <w:rsid w:val="00AF70B3"/>
    <w:rsid w:val="00B0093D"/>
    <w:rsid w:val="00B0170A"/>
    <w:rsid w:val="00B07AE6"/>
    <w:rsid w:val="00B15CBE"/>
    <w:rsid w:val="00B15CD0"/>
    <w:rsid w:val="00B172F7"/>
    <w:rsid w:val="00B20BC9"/>
    <w:rsid w:val="00B21E2E"/>
    <w:rsid w:val="00B235D3"/>
    <w:rsid w:val="00B24EB2"/>
    <w:rsid w:val="00B26057"/>
    <w:rsid w:val="00B3001A"/>
    <w:rsid w:val="00B30D03"/>
    <w:rsid w:val="00B3279D"/>
    <w:rsid w:val="00B32A50"/>
    <w:rsid w:val="00B33671"/>
    <w:rsid w:val="00B35A5B"/>
    <w:rsid w:val="00B35BFD"/>
    <w:rsid w:val="00B37664"/>
    <w:rsid w:val="00B377FA"/>
    <w:rsid w:val="00B37DAC"/>
    <w:rsid w:val="00B40E2B"/>
    <w:rsid w:val="00B428D4"/>
    <w:rsid w:val="00B42D9B"/>
    <w:rsid w:val="00B434DC"/>
    <w:rsid w:val="00B43A2B"/>
    <w:rsid w:val="00B43FC3"/>
    <w:rsid w:val="00B440C5"/>
    <w:rsid w:val="00B44B89"/>
    <w:rsid w:val="00B4606B"/>
    <w:rsid w:val="00B46FC3"/>
    <w:rsid w:val="00B473E6"/>
    <w:rsid w:val="00B507E0"/>
    <w:rsid w:val="00B508B0"/>
    <w:rsid w:val="00B5116C"/>
    <w:rsid w:val="00B532C1"/>
    <w:rsid w:val="00B53409"/>
    <w:rsid w:val="00B53492"/>
    <w:rsid w:val="00B554A6"/>
    <w:rsid w:val="00B555C7"/>
    <w:rsid w:val="00B56583"/>
    <w:rsid w:val="00B56F17"/>
    <w:rsid w:val="00B6056C"/>
    <w:rsid w:val="00B61832"/>
    <w:rsid w:val="00B6223D"/>
    <w:rsid w:val="00B64C74"/>
    <w:rsid w:val="00B71D5A"/>
    <w:rsid w:val="00B7248F"/>
    <w:rsid w:val="00B739AA"/>
    <w:rsid w:val="00B7584A"/>
    <w:rsid w:val="00B769A4"/>
    <w:rsid w:val="00B80E5B"/>
    <w:rsid w:val="00B816ED"/>
    <w:rsid w:val="00B852BF"/>
    <w:rsid w:val="00B852C8"/>
    <w:rsid w:val="00B85D8E"/>
    <w:rsid w:val="00B85F90"/>
    <w:rsid w:val="00B87C0E"/>
    <w:rsid w:val="00B87F12"/>
    <w:rsid w:val="00B908D7"/>
    <w:rsid w:val="00B9189B"/>
    <w:rsid w:val="00B919C4"/>
    <w:rsid w:val="00B91C31"/>
    <w:rsid w:val="00B97946"/>
    <w:rsid w:val="00B97AD6"/>
    <w:rsid w:val="00BA2E39"/>
    <w:rsid w:val="00BA509F"/>
    <w:rsid w:val="00BA6821"/>
    <w:rsid w:val="00BA6E8C"/>
    <w:rsid w:val="00BB2754"/>
    <w:rsid w:val="00BB3EF2"/>
    <w:rsid w:val="00BB4ED8"/>
    <w:rsid w:val="00BB5D03"/>
    <w:rsid w:val="00BB63C2"/>
    <w:rsid w:val="00BB791D"/>
    <w:rsid w:val="00BB7BE0"/>
    <w:rsid w:val="00BC016B"/>
    <w:rsid w:val="00BC0D65"/>
    <w:rsid w:val="00BC15C3"/>
    <w:rsid w:val="00BC3B8C"/>
    <w:rsid w:val="00BC43AE"/>
    <w:rsid w:val="00BC50F5"/>
    <w:rsid w:val="00BC57FE"/>
    <w:rsid w:val="00BC5F83"/>
    <w:rsid w:val="00BC61F0"/>
    <w:rsid w:val="00BD459E"/>
    <w:rsid w:val="00BD67AE"/>
    <w:rsid w:val="00BD6B77"/>
    <w:rsid w:val="00BD763B"/>
    <w:rsid w:val="00BD765D"/>
    <w:rsid w:val="00BD7CD3"/>
    <w:rsid w:val="00BE02F5"/>
    <w:rsid w:val="00BE1EAE"/>
    <w:rsid w:val="00BE2141"/>
    <w:rsid w:val="00BE5087"/>
    <w:rsid w:val="00BE5C15"/>
    <w:rsid w:val="00BE5D28"/>
    <w:rsid w:val="00BE7C75"/>
    <w:rsid w:val="00BF0199"/>
    <w:rsid w:val="00BF0CD7"/>
    <w:rsid w:val="00BF0E48"/>
    <w:rsid w:val="00BF0F99"/>
    <w:rsid w:val="00BF313C"/>
    <w:rsid w:val="00BF73E1"/>
    <w:rsid w:val="00C00F41"/>
    <w:rsid w:val="00C01870"/>
    <w:rsid w:val="00C01CD5"/>
    <w:rsid w:val="00C02E82"/>
    <w:rsid w:val="00C036BF"/>
    <w:rsid w:val="00C04AD3"/>
    <w:rsid w:val="00C0510F"/>
    <w:rsid w:val="00C05B32"/>
    <w:rsid w:val="00C06DB9"/>
    <w:rsid w:val="00C13282"/>
    <w:rsid w:val="00C14DE0"/>
    <w:rsid w:val="00C16C47"/>
    <w:rsid w:val="00C17BF0"/>
    <w:rsid w:val="00C2093E"/>
    <w:rsid w:val="00C20D2C"/>
    <w:rsid w:val="00C24B96"/>
    <w:rsid w:val="00C25227"/>
    <w:rsid w:val="00C25AB5"/>
    <w:rsid w:val="00C25FE0"/>
    <w:rsid w:val="00C31718"/>
    <w:rsid w:val="00C31C92"/>
    <w:rsid w:val="00C32530"/>
    <w:rsid w:val="00C33817"/>
    <w:rsid w:val="00C351F1"/>
    <w:rsid w:val="00C3632F"/>
    <w:rsid w:val="00C424E6"/>
    <w:rsid w:val="00C42554"/>
    <w:rsid w:val="00C425C0"/>
    <w:rsid w:val="00C4323A"/>
    <w:rsid w:val="00C45AD7"/>
    <w:rsid w:val="00C45CBE"/>
    <w:rsid w:val="00C50DF6"/>
    <w:rsid w:val="00C519DB"/>
    <w:rsid w:val="00C55BA3"/>
    <w:rsid w:val="00C56342"/>
    <w:rsid w:val="00C57430"/>
    <w:rsid w:val="00C57A6D"/>
    <w:rsid w:val="00C57F93"/>
    <w:rsid w:val="00C60AEC"/>
    <w:rsid w:val="00C61CB6"/>
    <w:rsid w:val="00C6205B"/>
    <w:rsid w:val="00C62921"/>
    <w:rsid w:val="00C62D96"/>
    <w:rsid w:val="00C63DF7"/>
    <w:rsid w:val="00C6607B"/>
    <w:rsid w:val="00C66374"/>
    <w:rsid w:val="00C7060A"/>
    <w:rsid w:val="00C70FB3"/>
    <w:rsid w:val="00C71227"/>
    <w:rsid w:val="00C73AA5"/>
    <w:rsid w:val="00C7568A"/>
    <w:rsid w:val="00C75CF4"/>
    <w:rsid w:val="00C76A35"/>
    <w:rsid w:val="00C77004"/>
    <w:rsid w:val="00C772E2"/>
    <w:rsid w:val="00C80C42"/>
    <w:rsid w:val="00C80F91"/>
    <w:rsid w:val="00C83A2D"/>
    <w:rsid w:val="00C86188"/>
    <w:rsid w:val="00C86667"/>
    <w:rsid w:val="00C868DE"/>
    <w:rsid w:val="00C90900"/>
    <w:rsid w:val="00C92732"/>
    <w:rsid w:val="00C9369E"/>
    <w:rsid w:val="00C93EEF"/>
    <w:rsid w:val="00C96389"/>
    <w:rsid w:val="00C97889"/>
    <w:rsid w:val="00CA22E5"/>
    <w:rsid w:val="00CA2385"/>
    <w:rsid w:val="00CA26B5"/>
    <w:rsid w:val="00CA3EB6"/>
    <w:rsid w:val="00CA458D"/>
    <w:rsid w:val="00CA55B1"/>
    <w:rsid w:val="00CB1AC1"/>
    <w:rsid w:val="00CB26CF"/>
    <w:rsid w:val="00CB5418"/>
    <w:rsid w:val="00CB5513"/>
    <w:rsid w:val="00CB5E5F"/>
    <w:rsid w:val="00CB6C14"/>
    <w:rsid w:val="00CB7BB0"/>
    <w:rsid w:val="00CB7C07"/>
    <w:rsid w:val="00CC0431"/>
    <w:rsid w:val="00CC0678"/>
    <w:rsid w:val="00CC07AA"/>
    <w:rsid w:val="00CC11E8"/>
    <w:rsid w:val="00CC13A3"/>
    <w:rsid w:val="00CC32C4"/>
    <w:rsid w:val="00CD3106"/>
    <w:rsid w:val="00CD46CE"/>
    <w:rsid w:val="00CD5D2A"/>
    <w:rsid w:val="00CD6D40"/>
    <w:rsid w:val="00CE2738"/>
    <w:rsid w:val="00CE75C9"/>
    <w:rsid w:val="00CF1059"/>
    <w:rsid w:val="00CF2492"/>
    <w:rsid w:val="00CF2BA5"/>
    <w:rsid w:val="00CF2F62"/>
    <w:rsid w:val="00CF35B5"/>
    <w:rsid w:val="00CF4001"/>
    <w:rsid w:val="00CF4614"/>
    <w:rsid w:val="00CF5C50"/>
    <w:rsid w:val="00CF5EC7"/>
    <w:rsid w:val="00CF61DE"/>
    <w:rsid w:val="00CF723F"/>
    <w:rsid w:val="00D01FAF"/>
    <w:rsid w:val="00D0228B"/>
    <w:rsid w:val="00D022CA"/>
    <w:rsid w:val="00D02400"/>
    <w:rsid w:val="00D0288A"/>
    <w:rsid w:val="00D02F43"/>
    <w:rsid w:val="00D0528B"/>
    <w:rsid w:val="00D06D04"/>
    <w:rsid w:val="00D10807"/>
    <w:rsid w:val="00D10E4C"/>
    <w:rsid w:val="00D118A2"/>
    <w:rsid w:val="00D12C7B"/>
    <w:rsid w:val="00D12F60"/>
    <w:rsid w:val="00D13D00"/>
    <w:rsid w:val="00D17ABF"/>
    <w:rsid w:val="00D20DED"/>
    <w:rsid w:val="00D2104A"/>
    <w:rsid w:val="00D211FA"/>
    <w:rsid w:val="00D21A6B"/>
    <w:rsid w:val="00D233ED"/>
    <w:rsid w:val="00D24326"/>
    <w:rsid w:val="00D25979"/>
    <w:rsid w:val="00D25E86"/>
    <w:rsid w:val="00D26C2A"/>
    <w:rsid w:val="00D2747A"/>
    <w:rsid w:val="00D319F1"/>
    <w:rsid w:val="00D368AF"/>
    <w:rsid w:val="00D40FC1"/>
    <w:rsid w:val="00D42D96"/>
    <w:rsid w:val="00D42FB0"/>
    <w:rsid w:val="00D44C39"/>
    <w:rsid w:val="00D472C3"/>
    <w:rsid w:val="00D507B7"/>
    <w:rsid w:val="00D515FE"/>
    <w:rsid w:val="00D51626"/>
    <w:rsid w:val="00D51D27"/>
    <w:rsid w:val="00D53D10"/>
    <w:rsid w:val="00D550CE"/>
    <w:rsid w:val="00D551F1"/>
    <w:rsid w:val="00D554BA"/>
    <w:rsid w:val="00D555C4"/>
    <w:rsid w:val="00D55A10"/>
    <w:rsid w:val="00D5647D"/>
    <w:rsid w:val="00D577AB"/>
    <w:rsid w:val="00D57D18"/>
    <w:rsid w:val="00D602E7"/>
    <w:rsid w:val="00D612A2"/>
    <w:rsid w:val="00D62BE6"/>
    <w:rsid w:val="00D6327B"/>
    <w:rsid w:val="00D63CBF"/>
    <w:rsid w:val="00D64CA8"/>
    <w:rsid w:val="00D6537E"/>
    <w:rsid w:val="00D66FFC"/>
    <w:rsid w:val="00D675AA"/>
    <w:rsid w:val="00D712CE"/>
    <w:rsid w:val="00D71CAE"/>
    <w:rsid w:val="00D766FC"/>
    <w:rsid w:val="00D76D71"/>
    <w:rsid w:val="00D803FB"/>
    <w:rsid w:val="00D8055F"/>
    <w:rsid w:val="00D8192D"/>
    <w:rsid w:val="00D823F7"/>
    <w:rsid w:val="00D83206"/>
    <w:rsid w:val="00D90598"/>
    <w:rsid w:val="00D90A0F"/>
    <w:rsid w:val="00D92D91"/>
    <w:rsid w:val="00D93CE0"/>
    <w:rsid w:val="00D946FF"/>
    <w:rsid w:val="00D94C1D"/>
    <w:rsid w:val="00D97C4F"/>
    <w:rsid w:val="00DA2961"/>
    <w:rsid w:val="00DA47AC"/>
    <w:rsid w:val="00DA4D68"/>
    <w:rsid w:val="00DA4EAC"/>
    <w:rsid w:val="00DB0689"/>
    <w:rsid w:val="00DB0968"/>
    <w:rsid w:val="00DB0A79"/>
    <w:rsid w:val="00DB2F0F"/>
    <w:rsid w:val="00DB3375"/>
    <w:rsid w:val="00DB5096"/>
    <w:rsid w:val="00DB5172"/>
    <w:rsid w:val="00DB6173"/>
    <w:rsid w:val="00DB77BB"/>
    <w:rsid w:val="00DB7D7F"/>
    <w:rsid w:val="00DC0365"/>
    <w:rsid w:val="00DC23E8"/>
    <w:rsid w:val="00DC2677"/>
    <w:rsid w:val="00DC286B"/>
    <w:rsid w:val="00DC294E"/>
    <w:rsid w:val="00DC55DD"/>
    <w:rsid w:val="00DC7006"/>
    <w:rsid w:val="00DD171B"/>
    <w:rsid w:val="00DD197C"/>
    <w:rsid w:val="00DD22A7"/>
    <w:rsid w:val="00DD25C7"/>
    <w:rsid w:val="00DD37E3"/>
    <w:rsid w:val="00DD5139"/>
    <w:rsid w:val="00DD6D89"/>
    <w:rsid w:val="00DD70BC"/>
    <w:rsid w:val="00DD7A97"/>
    <w:rsid w:val="00DE05F5"/>
    <w:rsid w:val="00DE3A59"/>
    <w:rsid w:val="00DE4505"/>
    <w:rsid w:val="00DE6931"/>
    <w:rsid w:val="00DE6C46"/>
    <w:rsid w:val="00DE7688"/>
    <w:rsid w:val="00DE79A6"/>
    <w:rsid w:val="00DE7C9F"/>
    <w:rsid w:val="00DF00C4"/>
    <w:rsid w:val="00DF528F"/>
    <w:rsid w:val="00DF5EE9"/>
    <w:rsid w:val="00DF6A93"/>
    <w:rsid w:val="00E00828"/>
    <w:rsid w:val="00E018F2"/>
    <w:rsid w:val="00E039C6"/>
    <w:rsid w:val="00E03FEF"/>
    <w:rsid w:val="00E047EC"/>
    <w:rsid w:val="00E0504A"/>
    <w:rsid w:val="00E10F0C"/>
    <w:rsid w:val="00E112AC"/>
    <w:rsid w:val="00E11F85"/>
    <w:rsid w:val="00E12AF1"/>
    <w:rsid w:val="00E1342A"/>
    <w:rsid w:val="00E13A35"/>
    <w:rsid w:val="00E21545"/>
    <w:rsid w:val="00E2154E"/>
    <w:rsid w:val="00E2284C"/>
    <w:rsid w:val="00E22EA2"/>
    <w:rsid w:val="00E24449"/>
    <w:rsid w:val="00E252BF"/>
    <w:rsid w:val="00E320CA"/>
    <w:rsid w:val="00E32A36"/>
    <w:rsid w:val="00E33636"/>
    <w:rsid w:val="00E33934"/>
    <w:rsid w:val="00E3630D"/>
    <w:rsid w:val="00E37447"/>
    <w:rsid w:val="00E37E53"/>
    <w:rsid w:val="00E40FA7"/>
    <w:rsid w:val="00E411C6"/>
    <w:rsid w:val="00E4123A"/>
    <w:rsid w:val="00E421AE"/>
    <w:rsid w:val="00E4263F"/>
    <w:rsid w:val="00E4348C"/>
    <w:rsid w:val="00E44D06"/>
    <w:rsid w:val="00E4665A"/>
    <w:rsid w:val="00E47105"/>
    <w:rsid w:val="00E50C5F"/>
    <w:rsid w:val="00E51564"/>
    <w:rsid w:val="00E52E3A"/>
    <w:rsid w:val="00E54543"/>
    <w:rsid w:val="00E54C9C"/>
    <w:rsid w:val="00E553B7"/>
    <w:rsid w:val="00E554B1"/>
    <w:rsid w:val="00E555FE"/>
    <w:rsid w:val="00E60157"/>
    <w:rsid w:val="00E62E1A"/>
    <w:rsid w:val="00E64124"/>
    <w:rsid w:val="00E66D66"/>
    <w:rsid w:val="00E6708A"/>
    <w:rsid w:val="00E67E52"/>
    <w:rsid w:val="00E70A96"/>
    <w:rsid w:val="00E70B3E"/>
    <w:rsid w:val="00E70C2D"/>
    <w:rsid w:val="00E70F20"/>
    <w:rsid w:val="00E71FA5"/>
    <w:rsid w:val="00E725CD"/>
    <w:rsid w:val="00E7427F"/>
    <w:rsid w:val="00E773A4"/>
    <w:rsid w:val="00E77669"/>
    <w:rsid w:val="00E81DC9"/>
    <w:rsid w:val="00E828BE"/>
    <w:rsid w:val="00E83BD3"/>
    <w:rsid w:val="00E83E1F"/>
    <w:rsid w:val="00E84EFB"/>
    <w:rsid w:val="00E854EF"/>
    <w:rsid w:val="00E870B0"/>
    <w:rsid w:val="00E90279"/>
    <w:rsid w:val="00E90BC9"/>
    <w:rsid w:val="00E90CD9"/>
    <w:rsid w:val="00E9122C"/>
    <w:rsid w:val="00E92470"/>
    <w:rsid w:val="00E9611C"/>
    <w:rsid w:val="00E96AB7"/>
    <w:rsid w:val="00EA1BCF"/>
    <w:rsid w:val="00EA305F"/>
    <w:rsid w:val="00EA4104"/>
    <w:rsid w:val="00EA4B08"/>
    <w:rsid w:val="00EA643E"/>
    <w:rsid w:val="00EA6B34"/>
    <w:rsid w:val="00EB1D9B"/>
    <w:rsid w:val="00EB2BF5"/>
    <w:rsid w:val="00EB5C05"/>
    <w:rsid w:val="00EB6C71"/>
    <w:rsid w:val="00EC079A"/>
    <w:rsid w:val="00EC134F"/>
    <w:rsid w:val="00EC1413"/>
    <w:rsid w:val="00EC1BF2"/>
    <w:rsid w:val="00EC2827"/>
    <w:rsid w:val="00EC3C4C"/>
    <w:rsid w:val="00EC3D52"/>
    <w:rsid w:val="00EC5150"/>
    <w:rsid w:val="00EC638E"/>
    <w:rsid w:val="00EC6AD1"/>
    <w:rsid w:val="00EC7995"/>
    <w:rsid w:val="00ED067B"/>
    <w:rsid w:val="00ED113E"/>
    <w:rsid w:val="00ED446A"/>
    <w:rsid w:val="00ED4E85"/>
    <w:rsid w:val="00ED755A"/>
    <w:rsid w:val="00ED7B92"/>
    <w:rsid w:val="00ED7CC3"/>
    <w:rsid w:val="00EE329F"/>
    <w:rsid w:val="00EE5085"/>
    <w:rsid w:val="00EE530C"/>
    <w:rsid w:val="00EE6526"/>
    <w:rsid w:val="00EE75B5"/>
    <w:rsid w:val="00EE7B5F"/>
    <w:rsid w:val="00EE7B75"/>
    <w:rsid w:val="00EF23E0"/>
    <w:rsid w:val="00EF32A9"/>
    <w:rsid w:val="00EF4B61"/>
    <w:rsid w:val="00EF5DA5"/>
    <w:rsid w:val="00EF6A8F"/>
    <w:rsid w:val="00F0062E"/>
    <w:rsid w:val="00F01630"/>
    <w:rsid w:val="00F02396"/>
    <w:rsid w:val="00F02A70"/>
    <w:rsid w:val="00F04EC2"/>
    <w:rsid w:val="00F05642"/>
    <w:rsid w:val="00F068A1"/>
    <w:rsid w:val="00F070D6"/>
    <w:rsid w:val="00F07ACA"/>
    <w:rsid w:val="00F11ECE"/>
    <w:rsid w:val="00F144F5"/>
    <w:rsid w:val="00F157F6"/>
    <w:rsid w:val="00F174D8"/>
    <w:rsid w:val="00F17B6A"/>
    <w:rsid w:val="00F2120E"/>
    <w:rsid w:val="00F2343B"/>
    <w:rsid w:val="00F2611A"/>
    <w:rsid w:val="00F26FFD"/>
    <w:rsid w:val="00F30CAF"/>
    <w:rsid w:val="00F313A1"/>
    <w:rsid w:val="00F3153A"/>
    <w:rsid w:val="00F3324D"/>
    <w:rsid w:val="00F34A01"/>
    <w:rsid w:val="00F37DD0"/>
    <w:rsid w:val="00F37E3E"/>
    <w:rsid w:val="00F40BDA"/>
    <w:rsid w:val="00F42373"/>
    <w:rsid w:val="00F42935"/>
    <w:rsid w:val="00F44418"/>
    <w:rsid w:val="00F44729"/>
    <w:rsid w:val="00F45446"/>
    <w:rsid w:val="00F46F03"/>
    <w:rsid w:val="00F4702A"/>
    <w:rsid w:val="00F473A7"/>
    <w:rsid w:val="00F47506"/>
    <w:rsid w:val="00F51B5E"/>
    <w:rsid w:val="00F51C67"/>
    <w:rsid w:val="00F521FB"/>
    <w:rsid w:val="00F528D1"/>
    <w:rsid w:val="00F531F6"/>
    <w:rsid w:val="00F53D1B"/>
    <w:rsid w:val="00F565DE"/>
    <w:rsid w:val="00F6001F"/>
    <w:rsid w:val="00F61046"/>
    <w:rsid w:val="00F65639"/>
    <w:rsid w:val="00F6607E"/>
    <w:rsid w:val="00F6756D"/>
    <w:rsid w:val="00F676DB"/>
    <w:rsid w:val="00F67DAF"/>
    <w:rsid w:val="00F70153"/>
    <w:rsid w:val="00F707E4"/>
    <w:rsid w:val="00F73536"/>
    <w:rsid w:val="00F7543C"/>
    <w:rsid w:val="00F76A5E"/>
    <w:rsid w:val="00F77694"/>
    <w:rsid w:val="00F82A9A"/>
    <w:rsid w:val="00F84CD4"/>
    <w:rsid w:val="00F850C8"/>
    <w:rsid w:val="00F8565F"/>
    <w:rsid w:val="00F86515"/>
    <w:rsid w:val="00F86951"/>
    <w:rsid w:val="00F871F9"/>
    <w:rsid w:val="00F90D5D"/>
    <w:rsid w:val="00F91358"/>
    <w:rsid w:val="00F91A4D"/>
    <w:rsid w:val="00F91BEA"/>
    <w:rsid w:val="00F92D6E"/>
    <w:rsid w:val="00F930A0"/>
    <w:rsid w:val="00F93686"/>
    <w:rsid w:val="00F96DD1"/>
    <w:rsid w:val="00F96F82"/>
    <w:rsid w:val="00F97555"/>
    <w:rsid w:val="00F97BDA"/>
    <w:rsid w:val="00F97D2A"/>
    <w:rsid w:val="00FA023F"/>
    <w:rsid w:val="00FA0E1E"/>
    <w:rsid w:val="00FA3A77"/>
    <w:rsid w:val="00FA3FC6"/>
    <w:rsid w:val="00FA4658"/>
    <w:rsid w:val="00FA4F6F"/>
    <w:rsid w:val="00FA6187"/>
    <w:rsid w:val="00FA7DE5"/>
    <w:rsid w:val="00FA7F6D"/>
    <w:rsid w:val="00FB1590"/>
    <w:rsid w:val="00FB4115"/>
    <w:rsid w:val="00FB542C"/>
    <w:rsid w:val="00FB68D8"/>
    <w:rsid w:val="00FB693B"/>
    <w:rsid w:val="00FB6E7B"/>
    <w:rsid w:val="00FB7A39"/>
    <w:rsid w:val="00FC032A"/>
    <w:rsid w:val="00FC1714"/>
    <w:rsid w:val="00FC1BC6"/>
    <w:rsid w:val="00FC2020"/>
    <w:rsid w:val="00FC3BD2"/>
    <w:rsid w:val="00FC55A5"/>
    <w:rsid w:val="00FC7DB3"/>
    <w:rsid w:val="00FD0375"/>
    <w:rsid w:val="00FD39DE"/>
    <w:rsid w:val="00FD51B5"/>
    <w:rsid w:val="00FD5DA4"/>
    <w:rsid w:val="00FD7667"/>
    <w:rsid w:val="00FD7B84"/>
    <w:rsid w:val="00FD7D48"/>
    <w:rsid w:val="00FE0309"/>
    <w:rsid w:val="00FE197F"/>
    <w:rsid w:val="00FE30DD"/>
    <w:rsid w:val="00FE3600"/>
    <w:rsid w:val="00FE36E2"/>
    <w:rsid w:val="00FF04DD"/>
    <w:rsid w:val="00FF25CF"/>
    <w:rsid w:val="00FF32B7"/>
    <w:rsid w:val="00FF5037"/>
    <w:rsid w:val="00FF6E6B"/>
    <w:rsid w:val="00FF7349"/>
    <w:rsid w:val="00FF7A85"/>
    <w:rsid w:val="01E924B1"/>
    <w:rsid w:val="0460093C"/>
    <w:rsid w:val="1D6332C3"/>
    <w:rsid w:val="1E0D2C2C"/>
    <w:rsid w:val="22185880"/>
    <w:rsid w:val="24D6720C"/>
    <w:rsid w:val="273D2914"/>
    <w:rsid w:val="28AF3F5D"/>
    <w:rsid w:val="35D765D7"/>
    <w:rsid w:val="38CD5414"/>
    <w:rsid w:val="3B3A441D"/>
    <w:rsid w:val="3BF207A1"/>
    <w:rsid w:val="42900F2F"/>
    <w:rsid w:val="42EB0458"/>
    <w:rsid w:val="5185454F"/>
    <w:rsid w:val="55324FD5"/>
    <w:rsid w:val="56B31C4E"/>
    <w:rsid w:val="57266709"/>
    <w:rsid w:val="5DB858CE"/>
    <w:rsid w:val="67F85E08"/>
    <w:rsid w:val="6BEC51CE"/>
    <w:rsid w:val="73366D93"/>
    <w:rsid w:val="74AE727B"/>
    <w:rsid w:val="78BD0975"/>
    <w:rsid w:val="79952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44E69"/>
  <w15:docId w15:val="{FBE4AD88-7C54-444D-9950-4C4941F3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qFormat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uiPriority w:val="99"/>
    <w:qFormat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1"/>
    <w:qFormat/>
    <w:pPr>
      <w:jc w:val="center"/>
    </w:pPr>
    <w:rPr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qFormat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uiPriority w:val="99"/>
    <w:qFormat/>
    <w:pPr>
      <w:jc w:val="both"/>
    </w:pPr>
    <w:rPr>
      <w:rFonts w:ascii="Arial" w:hAnsi="Arial" w:cs="Arial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qFormat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qFormat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Pr>
      <w:b/>
      <w:bCs/>
    </w:rPr>
  </w:style>
  <w:style w:type="paragraph" w:styleId="Mapadokumentu">
    <w:name w:val="Document Map"/>
    <w:basedOn w:val="Normalny"/>
    <w:link w:val="MapadokumentuZnak"/>
    <w:uiPriority w:val="99"/>
    <w:qFormat/>
    <w:pPr>
      <w:shd w:val="clear" w:color="auto" w:fill="000080"/>
    </w:pPr>
    <w:rPr>
      <w:rFonts w:ascii="Tahoma" w:hAnsi="Tahoma" w:cs="Tahoma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Odwoanieprzypisukocowego">
    <w:name w:val="endnote reference"/>
    <w:uiPriority w:val="99"/>
    <w:qFormat/>
    <w:rPr>
      <w:rFonts w:ascii="Times New Roman" w:hAnsi="Times New Roman"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qFormat/>
  </w:style>
  <w:style w:type="character" w:styleId="UyteHipercze">
    <w:name w:val="FollowedHyperlink"/>
    <w:uiPriority w:val="99"/>
    <w:qFormat/>
    <w:rPr>
      <w:rFonts w:ascii="Times New Roman" w:hAnsi="Times New Roman" w:cs="Times New Roman"/>
      <w:color w:val="800080"/>
      <w:u w:val="single"/>
    </w:rPr>
  </w:style>
  <w:style w:type="paragraph" w:styleId="Stopka">
    <w:name w:val="footer"/>
    <w:basedOn w:val="Normalny"/>
    <w:link w:val="StopkaZnak1"/>
    <w:uiPriority w:val="99"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qFormat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</w:style>
  <w:style w:type="paragraph" w:styleId="Nagwek">
    <w:name w:val="header"/>
    <w:basedOn w:val="Normalny"/>
    <w:link w:val="NagwekZnak1"/>
    <w:uiPriority w:val="99"/>
    <w:qFormat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link w:val="HTML-wstpniesformatowanyZnak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Hipercze">
    <w:name w:val="Hyperlink"/>
    <w:uiPriority w:val="99"/>
    <w:qFormat/>
    <w:rPr>
      <w:rFonts w:ascii="Times New Roman" w:hAnsi="Times New Roman" w:cs="Times New Roman"/>
      <w:color w:val="0000FF"/>
      <w:u w:val="single"/>
    </w:rPr>
  </w:style>
  <w:style w:type="paragraph" w:styleId="NormalnyWeb">
    <w:name w:val="Normal (Web)"/>
    <w:basedOn w:val="Normalny"/>
    <w:uiPriority w:val="99"/>
    <w:qFormat/>
    <w:pPr>
      <w:spacing w:before="100" w:beforeAutospacing="1" w:after="119"/>
    </w:pPr>
    <w:rPr>
      <w:sz w:val="24"/>
      <w:szCs w:val="24"/>
    </w:rPr>
  </w:style>
  <w:style w:type="paragraph" w:styleId="Wcicienormalne">
    <w:name w:val="Normal Indent"/>
    <w:basedOn w:val="Normalny"/>
    <w:uiPriority w:val="99"/>
    <w:qFormat/>
    <w:pPr>
      <w:ind w:left="720"/>
    </w:pPr>
    <w:rPr>
      <w:sz w:val="24"/>
      <w:szCs w:val="24"/>
      <w:lang w:val="en-GB"/>
    </w:rPr>
  </w:style>
  <w:style w:type="character" w:styleId="Numerstrony">
    <w:name w:val="page number"/>
    <w:uiPriority w:val="99"/>
    <w:qFormat/>
    <w:rPr>
      <w:rFonts w:ascii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Pr>
      <w:rFonts w:ascii="Courier New" w:hAnsi="Courier New" w:cs="Courier New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table" w:styleId="Tabela-Siatka">
    <w:name w:val="Table Grid"/>
    <w:basedOn w:val="Standardowy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qFormat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qFormat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qFormat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qFormat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qFormat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character" w:customStyle="1" w:styleId="TekstpodstawowyZnak1">
    <w:name w:val="Tekst podstawowy Znak1"/>
    <w:link w:val="Tekstpodstawowy"/>
    <w:qFormat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qFormat/>
    <w:rPr>
      <w:rFonts w:ascii="Verdana" w:hAnsi="Verdana" w:cs="Verdana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uiPriority w:val="99"/>
    <w:qFormat/>
    <w:rPr>
      <w:rFonts w:ascii="Arial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qFormat/>
    <w:rPr>
      <w:rFonts w:ascii="Arial" w:hAnsi="Arial" w:cs="Arial"/>
      <w:color w:val="008080"/>
      <w:sz w:val="20"/>
      <w:szCs w:val="20"/>
      <w:lang w:eastAsia="pl-PL"/>
    </w:rPr>
  </w:style>
  <w:style w:type="character" w:customStyle="1" w:styleId="StopkaZnak1">
    <w:name w:val="Stopka Znak1"/>
    <w:link w:val="Stopk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qFormat/>
    <w:rPr>
      <w:rFonts w:ascii="Arial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qFormat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qFormat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qFormat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uiPriority w:val="99"/>
    <w:qFormat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qFormat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matkomentarzaZnak">
    <w:name w:val="Temat komentarza Znak"/>
    <w:link w:val="Tematkomentarza"/>
    <w:uiPriority w:val="99"/>
    <w:qFormat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1">
    <w:name w:val="Nagłówek Znak1"/>
    <w:link w:val="Nagwek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TytuZnak">
    <w:name w:val="Tytuł Znak"/>
    <w:link w:val="Tytu"/>
    <w:qFormat/>
    <w:rPr>
      <w:rFonts w:ascii="Cambria" w:hAnsi="Cambria" w:cs="Cambria"/>
      <w:b/>
      <w:bCs/>
      <w:kern w:val="28"/>
      <w:sz w:val="32"/>
      <w:szCs w:val="32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qFormat/>
    <w:pPr>
      <w:autoSpaceDE w:val="0"/>
      <w:autoSpaceDN w:val="0"/>
      <w:ind w:left="720"/>
    </w:pPr>
  </w:style>
  <w:style w:type="character" w:customStyle="1" w:styleId="StopkaZnak">
    <w:name w:val="Stopka Znak"/>
    <w:uiPriority w:val="99"/>
    <w:qFormat/>
    <w:rPr>
      <w:rFonts w:ascii="Times New Roman" w:hAnsi="Times New Roman" w:cs="Times New Roman"/>
    </w:rPr>
  </w:style>
  <w:style w:type="character" w:customStyle="1" w:styleId="MapadokumentuZnak">
    <w:name w:val="Mapa dokumentu Znak"/>
    <w:link w:val="Mapadokumentu"/>
    <w:uiPriority w:val="99"/>
    <w:qFormat/>
    <w:rPr>
      <w:rFonts w:ascii="Times New Roman" w:hAnsi="Times New Roman" w:cs="Times New Roman"/>
      <w:sz w:val="2"/>
      <w:szCs w:val="2"/>
    </w:rPr>
  </w:style>
  <w:style w:type="character" w:customStyle="1" w:styleId="TekstprzypisukocowegoZnak">
    <w:name w:val="Tekst przypisu końcowego Znak"/>
    <w:link w:val="Tekstprzypisukocowego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qFormat/>
    <w:rPr>
      <w:rFonts w:ascii="Times New Roman" w:hAnsi="Times New Roman"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qFormat/>
    <w:rPr>
      <w:rFonts w:ascii="Times New Roman" w:hAnsi="Times New Roman" w:cs="Times New Roman"/>
    </w:rPr>
  </w:style>
  <w:style w:type="paragraph" w:customStyle="1" w:styleId="Akapitzlist2">
    <w:name w:val="Akapit z listą2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TML-wstpniesformatowanyZnak">
    <w:name w:val="HTML - wstępnie sformatowany Znak"/>
    <w:link w:val="HTML-wstpniesformatowany"/>
    <w:uiPriority w:val="99"/>
    <w:qFormat/>
    <w:rPr>
      <w:rFonts w:ascii="Courier New" w:hAnsi="Courier New" w:cs="Courier New"/>
      <w:sz w:val="20"/>
      <w:szCs w:val="20"/>
    </w:rPr>
  </w:style>
  <w:style w:type="paragraph" w:customStyle="1" w:styleId="WW-Default">
    <w:name w:val="WW-Default"/>
    <w:qFormat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qFormat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qFormat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qFormat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qFormat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qFormat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qFormat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qFormat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qFormat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qFormat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qFormat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qFormat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qFormat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qFormat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qFormat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qFormat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qFormat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qFormat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qFormat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qFormat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qFormat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Times New Roman" w:hAnsi="Times New Roman"/>
    </w:rPr>
  </w:style>
  <w:style w:type="paragraph" w:customStyle="1" w:styleId="Poprawka1">
    <w:name w:val="Poprawka1"/>
    <w:hidden/>
    <w:uiPriority w:val="99"/>
    <w:semiHidden/>
    <w:qFormat/>
    <w:rPr>
      <w:rFonts w:ascii="Times New Roman" w:hAnsi="Times New Roman"/>
    </w:rPr>
  </w:style>
  <w:style w:type="character" w:customStyle="1" w:styleId="alt-edited">
    <w:name w:val="alt-edited"/>
    <w:basedOn w:val="Domylnaczcionkaakapitu"/>
    <w:qFormat/>
  </w:style>
  <w:style w:type="character" w:customStyle="1" w:styleId="tlid-translation">
    <w:name w:val="tlid-translation"/>
    <w:basedOn w:val="Domylnaczcionkaakapitu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uiPriority w:val="59"/>
    <w:qFormat/>
    <w:pPr>
      <w:spacing w:line="360" w:lineRule="auto"/>
      <w:ind w:left="1418"/>
      <w:jc w:val="both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uiPriority w:val="99"/>
    <w:qFormat/>
    <w:locked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uiPriority w:val="99"/>
    <w:qFormat/>
    <w:locked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4C8D8-5102-476D-A9A5-56E1E72E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1450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Elżbieta Siwicka | Łukasiewicz – IMiF</cp:lastModifiedBy>
  <cp:revision>3</cp:revision>
  <cp:lastPrinted>2025-05-26T18:03:00Z</cp:lastPrinted>
  <dcterms:created xsi:type="dcterms:W3CDTF">2025-05-29T10:00:00Z</dcterms:created>
  <dcterms:modified xsi:type="dcterms:W3CDTF">2025-05-29T10:11:00Z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0x010100F3C7D874BE778D46AA1C9D70B1EB3622</vt:lpwstr>
  </property>
  <property fmtid="{D5CDD505-2E9C-101B-9397-08002B2CF9AE}" pid="3" name="KSOProductBuildVer">
    <vt:lpwstr>1045-12.2.0.21179</vt:lpwstr>
  </property>
  <property fmtid="{D5CDD505-2E9C-101B-9397-08002B2CF9AE}" pid="4" name="ICV">
    <vt:lpwstr>166AF3E755D7448AABC67B8126AAF46C_13</vt:lpwstr>
  </property>
</Properties>
</file>