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9C" w:rsidRPr="00E670CD" w:rsidRDefault="008E429C" w:rsidP="008E429C">
      <w:pPr>
        <w:spacing w:after="171"/>
        <w:ind w:left="0" w:firstLine="0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                                                             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 xml:space="preserve">Załącznik Nr 1 </w:t>
      </w:r>
    </w:p>
    <w:p w:rsidR="009E44CC" w:rsidRPr="00E670CD" w:rsidRDefault="008E429C" w:rsidP="008E429C">
      <w:pPr>
        <w:spacing w:after="171"/>
        <w:ind w:left="0" w:firstLine="0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>Opis przedmiotu zamówienia</w:t>
      </w:r>
    </w:p>
    <w:p w:rsidR="009E44CC" w:rsidRPr="00E670CD" w:rsidRDefault="00CC1D3C">
      <w:pPr>
        <w:spacing w:after="183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Przedmiotem zamówienia jest </w:t>
      </w:r>
      <w:r w:rsidR="00874DE1">
        <w:rPr>
          <w:rStyle w:val="Wyrnieniedelikatne"/>
          <w:rFonts w:ascii="Arial" w:hAnsi="Arial" w:cs="Arial"/>
          <w:i w:val="0"/>
        </w:rPr>
        <w:t>usługa</w:t>
      </w:r>
      <w:r w:rsidRPr="00E670CD">
        <w:rPr>
          <w:rStyle w:val="Wyrnieniedelikatne"/>
          <w:rFonts w:ascii="Arial" w:hAnsi="Arial" w:cs="Arial"/>
          <w:i w:val="0"/>
        </w:rPr>
        <w:t xml:space="preserve"> pn. Wynajem długoterminowy jednego fabrycznie nowego samochodu osobowego</w:t>
      </w:r>
    </w:p>
    <w:p w:rsidR="007A0FA6" w:rsidRDefault="00CC1D3C" w:rsidP="00833FC9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7A0FA6">
        <w:rPr>
          <w:rStyle w:val="Wyrnieniedelikatne"/>
          <w:rFonts w:ascii="Arial" w:hAnsi="Arial" w:cs="Arial"/>
          <w:i w:val="0"/>
        </w:rPr>
        <w:t xml:space="preserve">Samochód </w:t>
      </w:r>
      <w:r w:rsidR="007A0FA6" w:rsidRPr="007A0FA6">
        <w:rPr>
          <w:rStyle w:val="Wyrnieniedelikatne"/>
          <w:rFonts w:ascii="Arial" w:hAnsi="Arial" w:cs="Arial"/>
          <w:i w:val="0"/>
        </w:rPr>
        <w:t>osobowy</w:t>
      </w:r>
    </w:p>
    <w:p w:rsidR="00246E8F" w:rsidRDefault="00246E8F" w:rsidP="00833FC9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Kolor srebrny metalizowany</w:t>
      </w:r>
    </w:p>
    <w:p w:rsidR="009E44CC" w:rsidRPr="007A0FA6" w:rsidRDefault="00CC1D3C" w:rsidP="00833FC9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7A0FA6">
        <w:rPr>
          <w:rStyle w:val="Wyrnieniedelikatne"/>
          <w:rFonts w:ascii="Arial" w:hAnsi="Arial" w:cs="Arial"/>
          <w:i w:val="0"/>
        </w:rPr>
        <w:t>Ilość - 1 sztuka</w:t>
      </w:r>
    </w:p>
    <w:p w:rsidR="008E429C" w:rsidRPr="00A21E1B" w:rsidRDefault="00CC1D3C" w:rsidP="00A21E1B">
      <w:pPr>
        <w:pStyle w:val="Akapitzlist"/>
        <w:numPr>
          <w:ilvl w:val="0"/>
          <w:numId w:val="2"/>
        </w:numPr>
        <w:spacing w:after="0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Rok produkcji - 202</w:t>
      </w:r>
      <w:r w:rsidR="007A0FA6">
        <w:rPr>
          <w:rStyle w:val="Wyrnieniedelikatne"/>
          <w:rFonts w:ascii="Arial" w:hAnsi="Arial" w:cs="Arial"/>
          <w:i w:val="0"/>
        </w:rPr>
        <w:t>4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Typ nadwozia </w:t>
      </w:r>
      <w:r w:rsidR="00874DE1">
        <w:rPr>
          <w:rStyle w:val="Wyrnieniedelikatne"/>
          <w:rFonts w:ascii="Arial" w:hAnsi="Arial" w:cs="Arial"/>
          <w:i w:val="0"/>
        </w:rPr>
        <w:t xml:space="preserve">- </w:t>
      </w:r>
      <w:r w:rsidR="00213E48">
        <w:rPr>
          <w:rStyle w:val="Wyrnieniedelikatne"/>
          <w:rFonts w:ascii="Arial" w:hAnsi="Arial" w:cs="Arial"/>
          <w:i w:val="0"/>
        </w:rPr>
        <w:t>liftback</w:t>
      </w:r>
      <w:bookmarkStart w:id="0" w:name="_GoBack"/>
      <w:bookmarkEnd w:id="0"/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Liczba miejsc- 5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87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Liczba drzwi - 5</w:t>
      </w:r>
    </w:p>
    <w:p w:rsidR="009E44CC" w:rsidRDefault="009F18A7" w:rsidP="00A21E1B">
      <w:pPr>
        <w:pStyle w:val="Akapitzlist"/>
        <w:numPr>
          <w:ilvl w:val="0"/>
          <w:numId w:val="2"/>
        </w:numPr>
        <w:spacing w:after="4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 xml:space="preserve">Silnik </w:t>
      </w:r>
      <w:r w:rsidR="008E429C" w:rsidRPr="00A21E1B">
        <w:rPr>
          <w:rStyle w:val="Wyrnieniedelikatne"/>
          <w:rFonts w:ascii="Arial" w:hAnsi="Arial" w:cs="Arial"/>
          <w:i w:val="0"/>
        </w:rPr>
        <w:t>1,5</w:t>
      </w:r>
      <w:r>
        <w:rPr>
          <w:rStyle w:val="Wyrnieniedelikatne"/>
          <w:rFonts w:ascii="Arial" w:hAnsi="Arial" w:cs="Arial"/>
          <w:i w:val="0"/>
        </w:rPr>
        <w:t xml:space="preserve"> – 2,0</w:t>
      </w:r>
    </w:p>
    <w:p w:rsidR="009F18A7" w:rsidRPr="00A21E1B" w:rsidRDefault="009F18A7" w:rsidP="00A21E1B">
      <w:pPr>
        <w:pStyle w:val="Akapitzlist"/>
        <w:numPr>
          <w:ilvl w:val="0"/>
          <w:numId w:val="2"/>
        </w:numPr>
        <w:spacing w:after="4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Paliwo - Diesel</w:t>
      </w:r>
    </w:p>
    <w:p w:rsidR="009E44CC" w:rsidRDefault="00874DE1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Moc- minimum</w:t>
      </w:r>
      <w:r w:rsidR="00CC1D3C" w:rsidRPr="00A21E1B">
        <w:rPr>
          <w:rStyle w:val="Wyrnieniedelikatne"/>
          <w:rFonts w:ascii="Arial" w:hAnsi="Arial" w:cs="Arial"/>
          <w:i w:val="0"/>
        </w:rPr>
        <w:t xml:space="preserve"> 1</w:t>
      </w:r>
      <w:r>
        <w:rPr>
          <w:rStyle w:val="Wyrnieniedelikatne"/>
          <w:rFonts w:ascii="Arial" w:hAnsi="Arial" w:cs="Arial"/>
          <w:i w:val="0"/>
        </w:rPr>
        <w:t>4</w:t>
      </w:r>
      <w:r w:rsidR="00CC1D3C" w:rsidRPr="00A21E1B">
        <w:rPr>
          <w:rStyle w:val="Wyrnieniedelikatne"/>
          <w:rFonts w:ascii="Arial" w:hAnsi="Arial" w:cs="Arial"/>
          <w:i w:val="0"/>
        </w:rPr>
        <w:t>0 KM</w:t>
      </w:r>
    </w:p>
    <w:p w:rsidR="00874DE1" w:rsidRPr="00A21E1B" w:rsidRDefault="00874DE1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Przyspieszenie 0-100 km/h – poniżej 9,5 s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Skrzynia biegów</w:t>
      </w:r>
      <w:r w:rsidR="008E429C" w:rsidRPr="00A21E1B">
        <w:rPr>
          <w:rStyle w:val="Wyrnieniedelikatne"/>
          <w:rFonts w:ascii="Arial" w:hAnsi="Arial" w:cs="Arial"/>
          <w:i w:val="0"/>
        </w:rPr>
        <w:t xml:space="preserve"> </w:t>
      </w:r>
      <w:r w:rsidRPr="00A21E1B">
        <w:rPr>
          <w:rStyle w:val="Wyrnieniedelikatne"/>
          <w:rFonts w:ascii="Arial" w:hAnsi="Arial" w:cs="Arial"/>
          <w:i w:val="0"/>
        </w:rPr>
        <w:t xml:space="preserve">- </w:t>
      </w:r>
      <w:r w:rsidR="008E429C" w:rsidRPr="00A21E1B">
        <w:rPr>
          <w:rStyle w:val="Wyrnieniedelikatne"/>
          <w:rFonts w:ascii="Arial" w:hAnsi="Arial" w:cs="Arial"/>
          <w:i w:val="0"/>
        </w:rPr>
        <w:t>automatyczna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Automatyczna klimatyzacja dwustrefowa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Światło przeciwmgielne z tyłu </w:t>
      </w:r>
    </w:p>
    <w:p w:rsidR="00335A17" w:rsidRPr="00562D10" w:rsidRDefault="00335A17" w:rsidP="00562D10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System kontroli ciśnienia powietrza w oponach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Tylne światła LED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Przednie fotele kierowcy i pasażera z regulacją wysokości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Elektrycznie regulowane, podgrzewane i składane lusterka boczne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Elektrycznie sterowane szyby boczne z przodu i z tyłu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Pełne przednie światła LED;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Światła do jazdy dziennej LED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Przednie światła przeciwmgielne LED z funkcją doświetlania zakrętów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System przypominający o konieczności zapinania pasów przy przednich i tylnych fotelach</w:t>
      </w:r>
    </w:p>
    <w:p w:rsidR="00335A17" w:rsidRPr="00665B57" w:rsidRDefault="00335A17" w:rsidP="00665B57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Poduszki powietrznych (2 przednie, 2 boczne, 2 kurtyny powietrzne, poduszka kolanowa kierowcy) </w:t>
      </w:r>
    </w:p>
    <w:p w:rsidR="00A21E1B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Czujnik deszczu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Czujnik zmierzchu </w:t>
      </w:r>
      <w:r w:rsidR="00335A17" w:rsidRPr="00A21E1B">
        <w:rPr>
          <w:rStyle w:val="Wyrnieniedelikatne"/>
          <w:rFonts w:ascii="Arial" w:hAnsi="Arial" w:cs="Arial"/>
          <w:i w:val="0"/>
        </w:rPr>
        <w:t>(automatyczne światła)</w:t>
      </w:r>
    </w:p>
    <w:p w:rsidR="00A21E1B" w:rsidRDefault="00335A17" w:rsidP="00CF2E9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Automaty</w:t>
      </w:r>
      <w:r w:rsidR="00A21E1B" w:rsidRPr="00A21E1B">
        <w:rPr>
          <w:rStyle w:val="Wyrnieniedelikatne"/>
          <w:rFonts w:ascii="Arial" w:hAnsi="Arial" w:cs="Arial"/>
          <w:i w:val="0"/>
        </w:rPr>
        <w:t>cznie ściemniające się lusterko</w:t>
      </w:r>
      <w:r w:rsidR="00A21E1B">
        <w:rPr>
          <w:rStyle w:val="Wyrnieniedelikatne"/>
          <w:rFonts w:ascii="Arial" w:hAnsi="Arial" w:cs="Arial"/>
          <w:i w:val="0"/>
        </w:rPr>
        <w:t xml:space="preserve"> </w:t>
      </w:r>
      <w:r w:rsidRPr="00A21E1B">
        <w:rPr>
          <w:rStyle w:val="Wyrnieniedelikatne"/>
          <w:rFonts w:ascii="Arial" w:hAnsi="Arial" w:cs="Arial"/>
          <w:i w:val="0"/>
        </w:rPr>
        <w:t>wsteczne</w:t>
      </w:r>
    </w:p>
    <w:p w:rsidR="00246E8F" w:rsidRPr="00CF2E93" w:rsidRDefault="00246E8F" w:rsidP="00CF2E9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Bezdotykowo otwierana pokrywa bagażnika</w:t>
      </w:r>
    </w:p>
    <w:p w:rsidR="00A21E1B" w:rsidRPr="00A21E1B" w:rsidRDefault="00A21E1B" w:rsidP="006A37C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Asystent parkowania z czujnikami parkowania z przodu i z tyłu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Asystent pasa ruchu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Asystent świateł drogowych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Aktywny tempomat </w:t>
      </w:r>
    </w:p>
    <w:p w:rsidR="00A21E1B" w:rsidRPr="00CF2E93" w:rsidRDefault="00A21E1B" w:rsidP="00CF2E9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Kamera cofania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Podgrzewane przednie fotele</w:t>
      </w:r>
    </w:p>
    <w:p w:rsid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Podgrzewana kierownica</w:t>
      </w:r>
    </w:p>
    <w:p w:rsidR="009F18A7" w:rsidRPr="00A21E1B" w:rsidRDefault="009F18A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Hak holowniczy</w:t>
      </w:r>
      <w:r w:rsidR="00246E8F">
        <w:rPr>
          <w:rStyle w:val="Wyrnieniedelikatne"/>
          <w:rFonts w:ascii="Arial" w:hAnsi="Arial" w:cs="Arial"/>
          <w:i w:val="0"/>
        </w:rPr>
        <w:t xml:space="preserve"> składany</w:t>
      </w:r>
    </w:p>
    <w:p w:rsidR="00A21E1B" w:rsidRDefault="00A21E1B" w:rsidP="00335A17">
      <w:pPr>
        <w:spacing w:after="373"/>
        <w:ind w:left="94" w:firstLine="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 xml:space="preserve">                                                    </w:t>
      </w:r>
    </w:p>
    <w:p w:rsidR="009E44CC" w:rsidRPr="00E670CD" w:rsidRDefault="00A21E1B" w:rsidP="00335A17">
      <w:pPr>
        <w:spacing w:after="373"/>
        <w:ind w:left="94" w:firstLine="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lastRenderedPageBreak/>
        <w:t xml:space="preserve">         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>Warunki umowy: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Okres obowiązywania umowy wynajmu- 36 miesięcy</w:t>
      </w:r>
    </w:p>
    <w:p w:rsidR="009E44CC" w:rsidRPr="007A0FA6" w:rsidRDefault="008E429C" w:rsidP="007A0FA6">
      <w:pPr>
        <w:numPr>
          <w:ilvl w:val="0"/>
          <w:numId w:val="1"/>
        </w:numPr>
        <w:spacing w:after="102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Przebieg roczny- </w:t>
      </w:r>
      <w:r w:rsidR="00CF2E93">
        <w:rPr>
          <w:rStyle w:val="Wyrnieniedelikatne"/>
          <w:rFonts w:ascii="Arial" w:hAnsi="Arial" w:cs="Arial"/>
          <w:i w:val="0"/>
        </w:rPr>
        <w:t>3</w:t>
      </w:r>
      <w:r w:rsidR="007A0FA6">
        <w:rPr>
          <w:rStyle w:val="Wyrnieniedelikatne"/>
          <w:rFonts w:ascii="Arial" w:hAnsi="Arial" w:cs="Arial"/>
          <w:i w:val="0"/>
        </w:rPr>
        <w:t>0</w:t>
      </w:r>
      <w:r w:rsidR="00CC1D3C" w:rsidRPr="00E670CD">
        <w:rPr>
          <w:rStyle w:val="Wyrnieniedelikatne"/>
          <w:rFonts w:ascii="Arial" w:hAnsi="Arial" w:cs="Arial"/>
          <w:i w:val="0"/>
        </w:rPr>
        <w:t xml:space="preserve"> 000</w:t>
      </w:r>
    </w:p>
    <w:p w:rsidR="009E44CC" w:rsidRPr="00E670CD" w:rsidRDefault="00CC1D3C">
      <w:pPr>
        <w:numPr>
          <w:ilvl w:val="0"/>
          <w:numId w:val="1"/>
        </w:numPr>
        <w:spacing w:after="166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Całkowita rata/opłata miesięczna musi zawierać:</w:t>
      </w:r>
    </w:p>
    <w:p w:rsidR="009E44CC" w:rsidRPr="00E670CD" w:rsidRDefault="00CC1D3C">
      <w:pPr>
        <w:numPr>
          <w:ilvl w:val="0"/>
          <w:numId w:val="1"/>
        </w:numPr>
        <w:spacing w:after="0" w:line="359" w:lineRule="auto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miesięczną ratę finansową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22860"/>
            <wp:effectExtent l="0" t="0" r="0" b="0"/>
            <wp:docPr id="2367" name="Picture 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serwis w limicie kilometrów przez cały okres trwania umowy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18288"/>
            <wp:effectExtent l="0" t="0" r="0" b="0"/>
            <wp:docPr id="2368" name="Picture 2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" name="Picture 23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samochód zastępczy w takiej samej klasie na cały okres trwania naprawy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22861"/>
            <wp:effectExtent l="0" t="0" r="0" b="0"/>
            <wp:docPr id="2369" name="Picture 2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" name="Picture 23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ilość opon nielimitowana, wraz z usługą wymiany i przechowywaniem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32011" cy="22861"/>
            <wp:effectExtent l="0" t="0" r="0" b="0"/>
            <wp:docPr id="6015" name="Picture 6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" name="Picture 60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11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koordynacja likwidacji szkód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22860"/>
            <wp:effectExtent l="0" t="0" r="0" b="0"/>
            <wp:docPr id="2372" name="Picture 2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Picture 23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ubezpieczenie (gwarancja stałego ubezpieczenia)</w:t>
      </w:r>
    </w:p>
    <w:p w:rsidR="009E44CC" w:rsidRPr="00E670CD" w:rsidRDefault="00CC1D3C">
      <w:pPr>
        <w:numPr>
          <w:ilvl w:val="0"/>
          <w:numId w:val="1"/>
        </w:numPr>
        <w:spacing w:after="128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Rejestracja i koszty z nią związane po stronie świadczącego usługę wynajmu długoterminowego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W czasie trwania umowy pojazd pozostaj</w:t>
      </w:r>
      <w:r w:rsidR="00874DE1">
        <w:rPr>
          <w:rStyle w:val="Wyrnieniedelikatne"/>
          <w:rFonts w:ascii="Arial" w:hAnsi="Arial" w:cs="Arial"/>
          <w:i w:val="0"/>
        </w:rPr>
        <w:t>e</w:t>
      </w:r>
      <w:r w:rsidRPr="00E670CD">
        <w:rPr>
          <w:rStyle w:val="Wyrnieniedelikatne"/>
          <w:rFonts w:ascii="Arial" w:hAnsi="Arial" w:cs="Arial"/>
          <w:i w:val="0"/>
        </w:rPr>
        <w:t xml:space="preserve"> własnością wynajmującego</w:t>
      </w:r>
    </w:p>
    <w:p w:rsidR="009E44CC" w:rsidRPr="00E670CD" w:rsidRDefault="00CC1D3C">
      <w:pPr>
        <w:numPr>
          <w:ilvl w:val="0"/>
          <w:numId w:val="1"/>
        </w:numPr>
        <w:spacing w:after="72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Udział w szkodzie </w:t>
      </w:r>
      <w:r w:rsidR="00874DE1">
        <w:rPr>
          <w:rStyle w:val="Wyrnieniedelikatne"/>
          <w:rFonts w:ascii="Arial" w:hAnsi="Arial" w:cs="Arial"/>
          <w:i w:val="0"/>
        </w:rPr>
        <w:t>maksymalnie do</w:t>
      </w:r>
      <w:r w:rsidRPr="00E670CD">
        <w:rPr>
          <w:rStyle w:val="Wyrnieniedelikatne"/>
          <w:rFonts w:ascii="Arial" w:hAnsi="Arial" w:cs="Arial"/>
          <w:i w:val="0"/>
        </w:rPr>
        <w:t xml:space="preserve"> 1 000 zł</w:t>
      </w:r>
    </w:p>
    <w:p w:rsidR="009E44CC" w:rsidRPr="00E670CD" w:rsidRDefault="00CC1D3C" w:rsidP="00CC1D3C">
      <w:pPr>
        <w:spacing w:after="5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54875" cy="54863"/>
            <wp:effectExtent l="0" t="0" r="0" b="0"/>
            <wp:docPr id="2376" name="Picture 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CFB" w:rsidRPr="00E670CD">
        <w:rPr>
          <w:rStyle w:val="Wyrnieniedelikatne"/>
          <w:rFonts w:ascii="Arial" w:hAnsi="Arial" w:cs="Arial"/>
          <w:i w:val="0"/>
        </w:rPr>
        <w:t xml:space="preserve">    </w:t>
      </w:r>
      <w:r w:rsidRPr="00E670CD">
        <w:rPr>
          <w:rStyle w:val="Wyrnieniedelikatne"/>
          <w:rFonts w:ascii="Arial" w:hAnsi="Arial" w:cs="Arial"/>
          <w:i w:val="0"/>
        </w:rPr>
        <w:t>Zwrot kwoty za niewykorzystane kilometry</w:t>
      </w:r>
    </w:p>
    <w:p w:rsidR="009E44CC" w:rsidRPr="00E670CD" w:rsidRDefault="00CC1D3C">
      <w:pPr>
        <w:numPr>
          <w:ilvl w:val="0"/>
          <w:numId w:val="1"/>
        </w:numPr>
        <w:spacing w:after="131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Wynajmujący wyda Najemcy pojazd w terminie do </w:t>
      </w:r>
      <w:r w:rsidR="009860BC" w:rsidRPr="00E670CD">
        <w:rPr>
          <w:rStyle w:val="Wyrnieniedelikatne"/>
          <w:rFonts w:ascii="Arial" w:hAnsi="Arial" w:cs="Arial"/>
          <w:i w:val="0"/>
        </w:rPr>
        <w:t>1 miesiąca</w:t>
      </w:r>
      <w:r w:rsidRPr="00E670CD">
        <w:rPr>
          <w:rStyle w:val="Wyrnieniedelikatne"/>
          <w:rFonts w:ascii="Arial" w:hAnsi="Arial" w:cs="Arial"/>
          <w:i w:val="0"/>
        </w:rPr>
        <w:t xml:space="preserve"> od dnia zawarcia umowy,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Wraz z samochodem Wynajmujący wyda Najemcy: dowód </w:t>
      </w:r>
      <w:r w:rsidR="00874DE1">
        <w:rPr>
          <w:rStyle w:val="Wyrnieniedelikatne"/>
          <w:rFonts w:ascii="Arial" w:hAnsi="Arial" w:cs="Arial"/>
          <w:i w:val="0"/>
        </w:rPr>
        <w:t>rejestracyjny</w:t>
      </w:r>
      <w:r w:rsidRPr="00E670CD">
        <w:rPr>
          <w:rStyle w:val="Wyrnieniedelikatne"/>
          <w:rFonts w:ascii="Arial" w:hAnsi="Arial" w:cs="Arial"/>
          <w:i w:val="0"/>
        </w:rPr>
        <w:t>, instrukcję obsługi w języku polskim</w:t>
      </w:r>
    </w:p>
    <w:sectPr w:rsidR="009E44CC" w:rsidRPr="00E670CD">
      <w:pgSz w:w="11904" w:h="16834"/>
      <w:pgMar w:top="1364" w:right="1455" w:bottom="1169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3.75pt;height:3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1BD26C7F"/>
    <w:multiLevelType w:val="hybridMultilevel"/>
    <w:tmpl w:val="3E303290"/>
    <w:lvl w:ilvl="0" w:tplc="4CC47AB2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963ED0">
      <w:start w:val="1"/>
      <w:numFmt w:val="bullet"/>
      <w:lvlText w:val="o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927752">
      <w:start w:val="1"/>
      <w:numFmt w:val="bullet"/>
      <w:lvlText w:val="▪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6844C">
      <w:start w:val="1"/>
      <w:numFmt w:val="bullet"/>
      <w:lvlText w:val="•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2690B6">
      <w:start w:val="1"/>
      <w:numFmt w:val="bullet"/>
      <w:lvlText w:val="o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4EC57C">
      <w:start w:val="1"/>
      <w:numFmt w:val="bullet"/>
      <w:lvlText w:val="▪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2052E0">
      <w:start w:val="1"/>
      <w:numFmt w:val="bullet"/>
      <w:lvlText w:val="•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24F5B6">
      <w:start w:val="1"/>
      <w:numFmt w:val="bullet"/>
      <w:lvlText w:val="o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C645DE">
      <w:start w:val="1"/>
      <w:numFmt w:val="bullet"/>
      <w:lvlText w:val="▪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2591F"/>
    <w:multiLevelType w:val="hybridMultilevel"/>
    <w:tmpl w:val="957E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CC"/>
    <w:rsid w:val="00213E48"/>
    <w:rsid w:val="00246E8F"/>
    <w:rsid w:val="00335A17"/>
    <w:rsid w:val="004F3F5D"/>
    <w:rsid w:val="00562D10"/>
    <w:rsid w:val="00665B57"/>
    <w:rsid w:val="00685B2B"/>
    <w:rsid w:val="00736CFB"/>
    <w:rsid w:val="007A0FA6"/>
    <w:rsid w:val="007E3C6F"/>
    <w:rsid w:val="00874DE1"/>
    <w:rsid w:val="008C4D24"/>
    <w:rsid w:val="008E429C"/>
    <w:rsid w:val="009860BC"/>
    <w:rsid w:val="009E44CC"/>
    <w:rsid w:val="009F18A7"/>
    <w:rsid w:val="00A07963"/>
    <w:rsid w:val="00A21E1B"/>
    <w:rsid w:val="00CC1D3C"/>
    <w:rsid w:val="00CF2E93"/>
    <w:rsid w:val="00E670CD"/>
    <w:rsid w:val="00F30AE4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8325"/>
  <w15:docId w15:val="{3BB75282-EDDA-41F7-AE22-F30A6F08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7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5B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Pomarański | Łukasiewicz - IMiF</dc:creator>
  <cp:keywords/>
  <cp:lastModifiedBy>Arkadiusz Pomarański | Łukasiewicz – IMiF</cp:lastModifiedBy>
  <cp:revision>7</cp:revision>
  <dcterms:created xsi:type="dcterms:W3CDTF">2024-08-09T08:19:00Z</dcterms:created>
  <dcterms:modified xsi:type="dcterms:W3CDTF">2024-09-18T12:05:00Z</dcterms:modified>
</cp:coreProperties>
</file>