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49DB9" w14:textId="0EED0662" w:rsidR="001526AA" w:rsidRPr="00015063" w:rsidRDefault="001526AA" w:rsidP="001526AA">
      <w:pPr>
        <w:jc w:val="center"/>
        <w:rPr>
          <w:u w:val="single"/>
        </w:rPr>
      </w:pPr>
      <w:r>
        <w:rPr>
          <w:u w:val="single"/>
        </w:rPr>
        <w:t xml:space="preserve">Zapytanie w celu oszacowania wartości zamówienia polegającego na </w:t>
      </w:r>
      <w:bookmarkStart w:id="0" w:name="_Hlk196819053"/>
      <w:r>
        <w:rPr>
          <w:u w:val="single"/>
        </w:rPr>
        <w:t>dostawie</w:t>
      </w:r>
      <w:r w:rsidR="00015063">
        <w:rPr>
          <w:u w:val="single"/>
        </w:rPr>
        <w:t xml:space="preserve"> </w:t>
      </w:r>
      <w:r w:rsidR="00015063" w:rsidRPr="00015063">
        <w:rPr>
          <w:u w:val="single"/>
        </w:rPr>
        <w:t>System</w:t>
      </w:r>
      <w:r w:rsidR="00015063">
        <w:rPr>
          <w:u w:val="single"/>
        </w:rPr>
        <w:t>u</w:t>
      </w:r>
      <w:r w:rsidR="00015063" w:rsidRPr="00015063">
        <w:rPr>
          <w:u w:val="single"/>
        </w:rPr>
        <w:t xml:space="preserve"> do badań odporności na szoki termiczne</w:t>
      </w:r>
      <w:bookmarkEnd w:id="0"/>
      <w:r w:rsidRPr="00015063">
        <w:rPr>
          <w:u w:val="single"/>
        </w:rPr>
        <w:t>.</w:t>
      </w:r>
    </w:p>
    <w:p w14:paraId="4F13CE8C" w14:textId="77777777" w:rsidR="001526AA" w:rsidRDefault="001526AA" w:rsidP="001526AA">
      <w:pPr>
        <w:jc w:val="center"/>
      </w:pPr>
      <w:r>
        <w:t>W celu zbadania oferty rynkowej oraz oszacowania wartości zamówienia, Sieć Badawcza Łukasiewicz – Instytut Mikroelektroniki i Fotoniki zwraca się z prośbą o przedstawienie informacji dotyczących szacunkowych kosztów realizacji niżej opisanego zamówienia</w:t>
      </w:r>
    </w:p>
    <w:p w14:paraId="45E7B2F1" w14:textId="77777777" w:rsidR="001526AA" w:rsidRDefault="001526AA" w:rsidP="001526AA">
      <w:pPr>
        <w:ind w:firstLine="708"/>
      </w:pPr>
      <w:r>
        <w:t>UWAGA!</w:t>
      </w:r>
    </w:p>
    <w:p w14:paraId="64C89879" w14:textId="77777777" w:rsidR="001526AA" w:rsidRDefault="001526AA" w:rsidP="001526AA">
      <w:pPr>
        <w:ind w:firstLine="708"/>
      </w:pPr>
      <w: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realizacji opisanej dostawy.</w:t>
      </w:r>
    </w:p>
    <w:p w14:paraId="7E8E3A63" w14:textId="77777777" w:rsidR="001526AA" w:rsidRDefault="001526AA" w:rsidP="001526AA">
      <w:pPr>
        <w:ind w:firstLine="708"/>
      </w:pPr>
      <w:r>
        <w:t>1. Zamawiający</w:t>
      </w:r>
    </w:p>
    <w:p w14:paraId="3162DF67" w14:textId="77777777" w:rsidR="001526AA" w:rsidRDefault="001526AA" w:rsidP="001526AA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 xml:space="preserve">Sieć Badawcza Łukasiewicz – Instytut Mikroelektroniki                                  </w:t>
      </w:r>
    </w:p>
    <w:p w14:paraId="39213A93" w14:textId="77777777" w:rsidR="001526AA" w:rsidRDefault="001526AA" w:rsidP="001526AA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>i Fotoniki</w:t>
      </w:r>
    </w:p>
    <w:p w14:paraId="4AD0F02B" w14:textId="77777777" w:rsidR="001526AA" w:rsidRDefault="001526AA" w:rsidP="001526AA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>al. Lotników 32/46</w:t>
      </w:r>
    </w:p>
    <w:p w14:paraId="4C9A887F" w14:textId="77777777" w:rsidR="001526AA" w:rsidRDefault="001526AA" w:rsidP="001526AA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>02-668 Warszawa</w:t>
      </w:r>
    </w:p>
    <w:p w14:paraId="5F735909" w14:textId="77777777" w:rsidR="001526AA" w:rsidRDefault="001526AA" w:rsidP="001526AA">
      <w:pPr>
        <w:spacing w:after="0" w:line="240" w:lineRule="auto"/>
      </w:pPr>
    </w:p>
    <w:p w14:paraId="672B937F" w14:textId="77777777" w:rsidR="001526AA" w:rsidRDefault="001526AA" w:rsidP="001526AA">
      <w:pPr>
        <w:ind w:firstLine="708"/>
      </w:pPr>
      <w:r>
        <w:t>2. Przedmiot zamówienia</w:t>
      </w:r>
    </w:p>
    <w:p w14:paraId="0DC65831" w14:textId="6D0A080F" w:rsidR="001526AA" w:rsidRDefault="001526AA" w:rsidP="00000380">
      <w:r>
        <w:t>Przedmiotem zamówienia jest System do badań odporności na szoki termiczne</w:t>
      </w:r>
      <w:r w:rsidR="00000380">
        <w:t>.</w:t>
      </w:r>
    </w:p>
    <w:p w14:paraId="0D31F63E" w14:textId="77777777" w:rsidR="001526AA" w:rsidRDefault="001526AA" w:rsidP="001526AA">
      <w:pPr>
        <w:pStyle w:val="Bezodstpw"/>
        <w:framePr w:hSpace="0" w:wrap="auto" w:vAnchor="margin" w:hAnchor="text" w:xAlign="left" w:yAlign="inline"/>
        <w:spacing w:after="120"/>
        <w:ind w:left="0"/>
      </w:pPr>
      <w:r>
        <w:t>Wymagania i parametry techniczne</w:t>
      </w:r>
    </w:p>
    <w:p w14:paraId="1BF0C38F" w14:textId="5F79FC0D" w:rsidR="0003662B" w:rsidRDefault="00901844" w:rsidP="001526AA">
      <w:r>
        <w:t>Potwierdzenie spełnienia m</w:t>
      </w:r>
      <w:r w:rsidR="001526AA">
        <w:t>inimaln</w:t>
      </w:r>
      <w:r>
        <w:t>ych</w:t>
      </w:r>
      <w:r w:rsidR="001526AA">
        <w:t xml:space="preserve"> wymaga</w:t>
      </w:r>
      <w:r>
        <w:t>ń</w:t>
      </w:r>
      <w:r w:rsidR="001526AA">
        <w:t xml:space="preserve"> techniczn</w:t>
      </w:r>
      <w:r>
        <w:t>ych</w:t>
      </w:r>
      <w:r w:rsidR="001526AA">
        <w:t xml:space="preserve"> dotycząc</w:t>
      </w:r>
      <w:r>
        <w:t>ych</w:t>
      </w:r>
      <w:r w:rsidR="001526AA">
        <w:t xml:space="preserve"> przedmiotu zamówienia</w:t>
      </w:r>
      <w:r>
        <w:t>,</w:t>
      </w:r>
      <w:r w:rsidR="001526AA">
        <w:t xml:space="preserve"> wskazan</w:t>
      </w:r>
      <w:r>
        <w:t>ych</w:t>
      </w:r>
      <w:r w:rsidR="001526AA">
        <w:t xml:space="preserve"> w poniższej tabeli</w:t>
      </w:r>
      <w:r>
        <w:t>,</w:t>
      </w:r>
      <w:r w:rsidR="001526AA">
        <w:t xml:space="preserve"> należy wypełnić i przedłożyć Zamawiającemu wraz ze składaną ofertę.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121"/>
        <w:gridCol w:w="5369"/>
        <w:gridCol w:w="1542"/>
      </w:tblGrid>
      <w:tr w:rsidR="00943D14" w14:paraId="700125F9" w14:textId="77777777" w:rsidTr="001526AA">
        <w:tc>
          <w:tcPr>
            <w:tcW w:w="537" w:type="dxa"/>
          </w:tcPr>
          <w:p w14:paraId="46EE7C48" w14:textId="64DE8A3F" w:rsidR="001526AA" w:rsidRDefault="001526AA" w:rsidP="004B6CC8">
            <w:pPr>
              <w:spacing w:after="40"/>
            </w:pPr>
            <w:r>
              <w:t>Lp.</w:t>
            </w:r>
          </w:p>
        </w:tc>
        <w:tc>
          <w:tcPr>
            <w:tcW w:w="2123" w:type="dxa"/>
          </w:tcPr>
          <w:p w14:paraId="4622A50E" w14:textId="601701BA" w:rsidR="001526AA" w:rsidRDefault="001526AA" w:rsidP="004B6CC8">
            <w:pPr>
              <w:spacing w:after="40"/>
            </w:pPr>
            <w:r w:rsidRPr="001526AA">
              <w:t>Nazwa parametru</w:t>
            </w:r>
          </w:p>
        </w:tc>
        <w:tc>
          <w:tcPr>
            <w:tcW w:w="5386" w:type="dxa"/>
          </w:tcPr>
          <w:p w14:paraId="3A22EE31" w14:textId="5948D85E" w:rsidR="001526AA" w:rsidRDefault="001526AA" w:rsidP="004B6CC8">
            <w:pPr>
              <w:spacing w:after="40"/>
            </w:pPr>
            <w:r w:rsidRPr="001526AA">
              <w:t>Wymaganie</w:t>
            </w:r>
          </w:p>
        </w:tc>
        <w:tc>
          <w:tcPr>
            <w:tcW w:w="1542" w:type="dxa"/>
          </w:tcPr>
          <w:p w14:paraId="69189B0D" w14:textId="4C32E9F8" w:rsidR="001526AA" w:rsidRDefault="001526AA" w:rsidP="004B6CC8">
            <w:pPr>
              <w:spacing w:after="40"/>
            </w:pPr>
            <w:r w:rsidRPr="001526AA">
              <w:t>Kolumna do wypełnienia przez wykonawcę</w:t>
            </w:r>
          </w:p>
        </w:tc>
      </w:tr>
      <w:tr w:rsidR="00943D14" w14:paraId="6B994767" w14:textId="77777777" w:rsidTr="001526AA">
        <w:tc>
          <w:tcPr>
            <w:tcW w:w="537" w:type="dxa"/>
          </w:tcPr>
          <w:p w14:paraId="771AC301" w14:textId="192A4EB7" w:rsidR="001526AA" w:rsidRDefault="001526AA" w:rsidP="004B6CC8">
            <w:pPr>
              <w:spacing w:after="40"/>
            </w:pPr>
            <w:r>
              <w:t>1.</w:t>
            </w:r>
          </w:p>
        </w:tc>
        <w:tc>
          <w:tcPr>
            <w:tcW w:w="2123" w:type="dxa"/>
          </w:tcPr>
          <w:p w14:paraId="58B7FFD0" w14:textId="576A1442" w:rsidR="001526AA" w:rsidRDefault="001526AA" w:rsidP="004B6CC8">
            <w:pPr>
              <w:spacing w:after="40"/>
            </w:pPr>
            <w:r>
              <w:t>Typ</w:t>
            </w:r>
          </w:p>
        </w:tc>
        <w:tc>
          <w:tcPr>
            <w:tcW w:w="5386" w:type="dxa"/>
          </w:tcPr>
          <w:p w14:paraId="25DDB18B" w14:textId="77777777" w:rsidR="001526AA" w:rsidRDefault="001526AA" w:rsidP="004B6CC8">
            <w:pPr>
              <w:spacing w:after="40"/>
            </w:pPr>
          </w:p>
        </w:tc>
        <w:tc>
          <w:tcPr>
            <w:tcW w:w="1542" w:type="dxa"/>
          </w:tcPr>
          <w:p w14:paraId="44F0F950" w14:textId="5EC52965" w:rsidR="001526AA" w:rsidRDefault="001526AA" w:rsidP="004B6CC8">
            <w:pPr>
              <w:spacing w:after="40"/>
            </w:pPr>
            <w:r w:rsidRPr="001526AA">
              <w:t>Podać</w:t>
            </w:r>
          </w:p>
        </w:tc>
      </w:tr>
      <w:tr w:rsidR="00943D14" w14:paraId="48EE39C5" w14:textId="77777777" w:rsidTr="001526AA">
        <w:tc>
          <w:tcPr>
            <w:tcW w:w="537" w:type="dxa"/>
          </w:tcPr>
          <w:p w14:paraId="72553659" w14:textId="1EE0F605" w:rsidR="001526AA" w:rsidRDefault="001526AA" w:rsidP="004B6CC8">
            <w:pPr>
              <w:spacing w:after="40"/>
            </w:pPr>
            <w:r>
              <w:t>2.</w:t>
            </w:r>
          </w:p>
        </w:tc>
        <w:tc>
          <w:tcPr>
            <w:tcW w:w="2123" w:type="dxa"/>
          </w:tcPr>
          <w:p w14:paraId="4A12DEF4" w14:textId="0BDF30EB" w:rsidR="001526AA" w:rsidRDefault="001526AA" w:rsidP="004B6CC8">
            <w:pPr>
              <w:spacing w:after="40"/>
            </w:pPr>
            <w:r>
              <w:t>Producent</w:t>
            </w:r>
          </w:p>
        </w:tc>
        <w:tc>
          <w:tcPr>
            <w:tcW w:w="5386" w:type="dxa"/>
          </w:tcPr>
          <w:p w14:paraId="510022C3" w14:textId="77777777" w:rsidR="001526AA" w:rsidRDefault="001526AA" w:rsidP="004B6CC8">
            <w:pPr>
              <w:spacing w:after="40"/>
            </w:pPr>
          </w:p>
        </w:tc>
        <w:tc>
          <w:tcPr>
            <w:tcW w:w="1542" w:type="dxa"/>
          </w:tcPr>
          <w:p w14:paraId="0D4270CE" w14:textId="2ED27FFD" w:rsidR="001526AA" w:rsidRDefault="001526AA" w:rsidP="004B6CC8">
            <w:pPr>
              <w:spacing w:after="40"/>
            </w:pPr>
            <w:r w:rsidRPr="001526AA">
              <w:t>Podać</w:t>
            </w:r>
          </w:p>
        </w:tc>
      </w:tr>
      <w:tr w:rsidR="00943D14" w14:paraId="6DC1977E" w14:textId="77777777" w:rsidTr="001526AA">
        <w:tc>
          <w:tcPr>
            <w:tcW w:w="537" w:type="dxa"/>
          </w:tcPr>
          <w:p w14:paraId="762B1779" w14:textId="50179035" w:rsidR="001526AA" w:rsidRDefault="001526AA" w:rsidP="004B6CC8">
            <w:pPr>
              <w:spacing w:after="40"/>
            </w:pPr>
            <w:r>
              <w:t>3.</w:t>
            </w:r>
          </w:p>
        </w:tc>
        <w:tc>
          <w:tcPr>
            <w:tcW w:w="2123" w:type="dxa"/>
          </w:tcPr>
          <w:p w14:paraId="6E308626" w14:textId="0B6A5043" w:rsidR="001526AA" w:rsidRDefault="001526AA" w:rsidP="004B6CC8">
            <w:pPr>
              <w:spacing w:after="40"/>
            </w:pPr>
            <w:r>
              <w:t>Kraj pochodzenia</w:t>
            </w:r>
          </w:p>
        </w:tc>
        <w:tc>
          <w:tcPr>
            <w:tcW w:w="5386" w:type="dxa"/>
          </w:tcPr>
          <w:p w14:paraId="5697501F" w14:textId="77777777" w:rsidR="001526AA" w:rsidRDefault="001526AA" w:rsidP="004B6CC8">
            <w:pPr>
              <w:spacing w:after="40"/>
            </w:pPr>
          </w:p>
        </w:tc>
        <w:tc>
          <w:tcPr>
            <w:tcW w:w="1542" w:type="dxa"/>
          </w:tcPr>
          <w:p w14:paraId="05E999E5" w14:textId="5C0F3027" w:rsidR="001526AA" w:rsidRDefault="001526AA" w:rsidP="004B6CC8">
            <w:pPr>
              <w:spacing w:after="40"/>
            </w:pPr>
            <w:r w:rsidRPr="001526AA">
              <w:t>Podać</w:t>
            </w:r>
          </w:p>
        </w:tc>
      </w:tr>
      <w:tr w:rsidR="00943D14" w14:paraId="5361883A" w14:textId="77777777" w:rsidTr="001526AA">
        <w:tc>
          <w:tcPr>
            <w:tcW w:w="537" w:type="dxa"/>
          </w:tcPr>
          <w:p w14:paraId="36DDAA8B" w14:textId="3DB8CE9A" w:rsidR="001526AA" w:rsidRDefault="001526AA" w:rsidP="004B6CC8">
            <w:pPr>
              <w:spacing w:after="40"/>
            </w:pPr>
            <w:r>
              <w:t>4.</w:t>
            </w:r>
          </w:p>
        </w:tc>
        <w:tc>
          <w:tcPr>
            <w:tcW w:w="2123" w:type="dxa"/>
          </w:tcPr>
          <w:p w14:paraId="70E47461" w14:textId="56C9FD32" w:rsidR="001526AA" w:rsidRDefault="001526AA" w:rsidP="004B6CC8">
            <w:pPr>
              <w:spacing w:after="40"/>
            </w:pPr>
            <w:r>
              <w:t>Rok produkcji</w:t>
            </w:r>
          </w:p>
        </w:tc>
        <w:tc>
          <w:tcPr>
            <w:tcW w:w="5386" w:type="dxa"/>
          </w:tcPr>
          <w:p w14:paraId="07519DEF" w14:textId="4295E9B3" w:rsidR="001526AA" w:rsidRDefault="001526AA" w:rsidP="004B6CC8">
            <w:pPr>
              <w:spacing w:after="40"/>
            </w:pPr>
            <w:r w:rsidRPr="001526AA">
              <w:t>Urządzenie nowe, nieużywane na wystawie, do pokazów lub prac dla klientów poza fabryką producenta, jak również nieużywane do regularnych pokazów dla klienta lub szkoleń w fabryce producenta) wyprodukowane nie wcześniej niż przed rokiem 2024.</w:t>
            </w:r>
          </w:p>
        </w:tc>
        <w:tc>
          <w:tcPr>
            <w:tcW w:w="1542" w:type="dxa"/>
          </w:tcPr>
          <w:p w14:paraId="6124947E" w14:textId="2C3AF18A" w:rsidR="001526AA" w:rsidRDefault="001526AA" w:rsidP="004B6CC8">
            <w:pPr>
              <w:spacing w:after="40"/>
            </w:pPr>
            <w:r>
              <w:t>Potwierdzić</w:t>
            </w:r>
            <w:r w:rsidR="00943D14">
              <w:br/>
            </w:r>
            <w:r>
              <w:t>TAK/NIE</w:t>
            </w:r>
          </w:p>
        </w:tc>
      </w:tr>
      <w:tr w:rsidR="00943D14" w14:paraId="47FC7398" w14:textId="77777777" w:rsidTr="001526AA">
        <w:tc>
          <w:tcPr>
            <w:tcW w:w="537" w:type="dxa"/>
          </w:tcPr>
          <w:p w14:paraId="5FB40CD5" w14:textId="625121D0" w:rsidR="001526AA" w:rsidRDefault="001526AA" w:rsidP="004B6CC8">
            <w:pPr>
              <w:spacing w:after="40"/>
            </w:pPr>
            <w:r>
              <w:t>5.</w:t>
            </w:r>
          </w:p>
        </w:tc>
        <w:tc>
          <w:tcPr>
            <w:tcW w:w="2123" w:type="dxa"/>
          </w:tcPr>
          <w:p w14:paraId="195D3993" w14:textId="3D274C92" w:rsidR="001526AA" w:rsidRDefault="001526AA" w:rsidP="004B6CC8">
            <w:pPr>
              <w:spacing w:after="40"/>
            </w:pPr>
            <w:r>
              <w:t>Główne zastosowanie</w:t>
            </w:r>
          </w:p>
        </w:tc>
        <w:tc>
          <w:tcPr>
            <w:tcW w:w="5386" w:type="dxa"/>
          </w:tcPr>
          <w:p w14:paraId="287668FD" w14:textId="3B5BEDC1" w:rsidR="001526AA" w:rsidRDefault="001526AA" w:rsidP="004B6CC8">
            <w:pPr>
              <w:spacing w:after="40"/>
            </w:pPr>
            <w:r w:rsidRPr="001526AA">
              <w:t xml:space="preserve">Wykonywanie badań odporności układów elektronicznych i materiałów wsadowych na </w:t>
            </w:r>
            <w:r w:rsidRPr="001526AA">
              <w:lastRenderedPageBreak/>
              <w:t>szoki termiczne w zakresie temperatury co najmniej -70C do 200C.</w:t>
            </w:r>
          </w:p>
        </w:tc>
        <w:tc>
          <w:tcPr>
            <w:tcW w:w="1542" w:type="dxa"/>
          </w:tcPr>
          <w:p w14:paraId="61A6684E" w14:textId="2C363444" w:rsidR="001526AA" w:rsidRDefault="001526AA" w:rsidP="004B6CC8">
            <w:pPr>
              <w:spacing w:after="40"/>
            </w:pPr>
            <w:r>
              <w:lastRenderedPageBreak/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068E235C" w14:textId="77777777" w:rsidTr="001526AA">
        <w:tc>
          <w:tcPr>
            <w:tcW w:w="537" w:type="dxa"/>
            <w:vMerge w:val="restart"/>
          </w:tcPr>
          <w:p w14:paraId="410D1AE4" w14:textId="2CC8614D" w:rsidR="005A4F44" w:rsidRDefault="005A4F44" w:rsidP="004B6CC8">
            <w:pPr>
              <w:spacing w:after="40"/>
            </w:pPr>
            <w:r>
              <w:lastRenderedPageBreak/>
              <w:t>6.</w:t>
            </w:r>
          </w:p>
        </w:tc>
        <w:tc>
          <w:tcPr>
            <w:tcW w:w="2123" w:type="dxa"/>
            <w:vMerge w:val="restart"/>
          </w:tcPr>
          <w:p w14:paraId="2ECD81E8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1CFD7C66" w14:textId="0CBD0FD9" w:rsidR="005A4F44" w:rsidRPr="001526AA" w:rsidRDefault="005A4F44" w:rsidP="004B6CC8">
            <w:pPr>
              <w:spacing w:after="40"/>
            </w:pPr>
            <w:r w:rsidRPr="001526AA">
              <w:t>6.1.</w:t>
            </w:r>
            <w:r w:rsidRPr="001526AA">
              <w:tab/>
              <w:t xml:space="preserve">Urządzanie jest zasilane napięciem sieciowym (400V, 3f/N/PE 50 </w:t>
            </w:r>
            <w:proofErr w:type="spellStart"/>
            <w:r w:rsidRPr="001526AA">
              <w:t>Hz</w:t>
            </w:r>
            <w:proofErr w:type="spellEnd"/>
            <w:r w:rsidRPr="001526AA">
              <w:t>) dostępnym w polskiej sieci elektroenergetycznej.</w:t>
            </w:r>
          </w:p>
        </w:tc>
        <w:tc>
          <w:tcPr>
            <w:tcW w:w="1542" w:type="dxa"/>
          </w:tcPr>
          <w:p w14:paraId="439A03BC" w14:textId="6134C71A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764453A3" w14:textId="77777777" w:rsidTr="001526AA">
        <w:tc>
          <w:tcPr>
            <w:tcW w:w="537" w:type="dxa"/>
            <w:vMerge/>
          </w:tcPr>
          <w:p w14:paraId="15EF2EA8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13DD9948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374E261D" w14:textId="3180F399" w:rsidR="005A4F44" w:rsidRPr="001526AA" w:rsidRDefault="005A4F44" w:rsidP="004B6CC8">
            <w:pPr>
              <w:spacing w:after="40"/>
            </w:pPr>
            <w:r w:rsidRPr="001526AA">
              <w:t>6.2.</w:t>
            </w:r>
            <w:r w:rsidRPr="001526AA">
              <w:tab/>
              <w:t>Urządzenie wymaga podłączenia sieci   pneumatycznej o ciśnieniu nie wyższym niż 10.0 bar.</w:t>
            </w:r>
          </w:p>
        </w:tc>
        <w:tc>
          <w:tcPr>
            <w:tcW w:w="1542" w:type="dxa"/>
          </w:tcPr>
          <w:p w14:paraId="4C1900E6" w14:textId="32A278FF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7A0352B3" w14:textId="77777777" w:rsidTr="001526AA">
        <w:tc>
          <w:tcPr>
            <w:tcW w:w="537" w:type="dxa"/>
            <w:vMerge/>
          </w:tcPr>
          <w:p w14:paraId="36499D7C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412B6EE5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4D2D6DBA" w14:textId="77777777" w:rsidR="005A4F44" w:rsidRDefault="005A4F44" w:rsidP="004B6CC8">
            <w:pPr>
              <w:spacing w:after="40"/>
            </w:pPr>
            <w:r>
              <w:t>6.3.</w:t>
            </w:r>
            <w:r>
              <w:tab/>
              <w:t>Urządzenie nie wymaga podłączenia do</w:t>
            </w:r>
          </w:p>
          <w:p w14:paraId="3A4A20A8" w14:textId="62D74A17" w:rsidR="005A4F44" w:rsidRPr="001526AA" w:rsidRDefault="005A4F44" w:rsidP="004B6CC8">
            <w:pPr>
              <w:spacing w:after="40"/>
            </w:pPr>
            <w:r>
              <w:t xml:space="preserve">    schładzalnika wody chłodzącej.</w:t>
            </w:r>
          </w:p>
        </w:tc>
        <w:tc>
          <w:tcPr>
            <w:tcW w:w="1542" w:type="dxa"/>
          </w:tcPr>
          <w:p w14:paraId="48D3A239" w14:textId="4DD51AC0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87AB48A" w14:textId="77777777" w:rsidTr="001526AA">
        <w:tc>
          <w:tcPr>
            <w:tcW w:w="537" w:type="dxa"/>
            <w:vMerge/>
          </w:tcPr>
          <w:p w14:paraId="6C888FBD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4DFF4975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559424A8" w14:textId="28E600CA" w:rsidR="005A4F44" w:rsidRDefault="005A4F44" w:rsidP="004B6CC8">
            <w:pPr>
              <w:spacing w:after="40"/>
            </w:pPr>
            <w:r>
              <w:t>6.4.</w:t>
            </w:r>
            <w:r>
              <w:tab/>
              <w:t>Minimalne wymiary przestrzeni testowej, w której można umieścić wsad</w:t>
            </w:r>
            <w:r w:rsidR="009036C4">
              <w:t xml:space="preserve"> nie mniejsze niż:</w:t>
            </w:r>
          </w:p>
          <w:p w14:paraId="55B1FAD3" w14:textId="2F4F128E" w:rsidR="005A4F44" w:rsidRPr="001526AA" w:rsidRDefault="005A4F44" w:rsidP="004B6CC8">
            <w:pPr>
              <w:spacing w:after="40"/>
            </w:pPr>
            <w:r>
              <w:t xml:space="preserve">           400 mm x 500 mm x 300 mm</w:t>
            </w:r>
          </w:p>
        </w:tc>
        <w:tc>
          <w:tcPr>
            <w:tcW w:w="1542" w:type="dxa"/>
          </w:tcPr>
          <w:p w14:paraId="27F04B05" w14:textId="7D376156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7D7EFB5" w14:textId="77777777" w:rsidTr="001526AA">
        <w:tc>
          <w:tcPr>
            <w:tcW w:w="537" w:type="dxa"/>
            <w:vMerge/>
          </w:tcPr>
          <w:p w14:paraId="266CF50A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3D01517B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769FB525" w14:textId="5345FD5D" w:rsidR="005A4F44" w:rsidRPr="001526AA" w:rsidRDefault="005A4F44" w:rsidP="004B6CC8">
            <w:pPr>
              <w:spacing w:after="40"/>
            </w:pPr>
            <w:r w:rsidRPr="001526AA">
              <w:t>6.5.</w:t>
            </w:r>
            <w:r w:rsidRPr="001526AA">
              <w:tab/>
              <w:t>Maksymalna masa próbki testowej/wsadu nie mniejsza niż 20 kg.</w:t>
            </w:r>
          </w:p>
        </w:tc>
        <w:tc>
          <w:tcPr>
            <w:tcW w:w="1542" w:type="dxa"/>
          </w:tcPr>
          <w:p w14:paraId="67F547FF" w14:textId="5A6428C9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68264DC3" w14:textId="77777777" w:rsidTr="001526AA">
        <w:tc>
          <w:tcPr>
            <w:tcW w:w="537" w:type="dxa"/>
            <w:vMerge/>
          </w:tcPr>
          <w:p w14:paraId="4213C613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0BA2A025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78E66BBA" w14:textId="63B31068" w:rsidR="005A4F44" w:rsidRPr="001526AA" w:rsidRDefault="005A4F44" w:rsidP="004B6CC8">
            <w:pPr>
              <w:spacing w:after="40"/>
            </w:pPr>
            <w:r w:rsidRPr="001526AA">
              <w:t>6.6.</w:t>
            </w:r>
            <w:r w:rsidRPr="001526AA">
              <w:tab/>
              <w:t>Zakres temperatury roboczej możliwej do ustalenia dla komory gorącej: co najmniej od +80°C do +200°C z odchyłką po ustabilizowaniu się temperatury nie większą niż 2°C; przy założeniu, że stabilizacja temperatury jest nie wolniejsza niż 2°C/min.</w:t>
            </w:r>
          </w:p>
        </w:tc>
        <w:tc>
          <w:tcPr>
            <w:tcW w:w="1542" w:type="dxa"/>
          </w:tcPr>
          <w:p w14:paraId="3ABFB8EE" w14:textId="1D57E300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79252A0A" w14:textId="77777777" w:rsidTr="001526AA">
        <w:tc>
          <w:tcPr>
            <w:tcW w:w="537" w:type="dxa"/>
            <w:vMerge/>
          </w:tcPr>
          <w:p w14:paraId="607F4070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0CD7FDCE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553077A4" w14:textId="1CED9119" w:rsidR="005A4F44" w:rsidRPr="001526AA" w:rsidRDefault="005A4F44" w:rsidP="004B6CC8">
            <w:pPr>
              <w:spacing w:after="40"/>
            </w:pPr>
            <w:r w:rsidRPr="001526AA">
              <w:t>6.7.</w:t>
            </w:r>
            <w:r w:rsidRPr="001526AA">
              <w:tab/>
              <w:t>Zakres temperatury roboczej możliwej do ustalenia dla komory zimnej:  co najmniej od -70°C do +70°C z odchyłką po ustabilizowaniu się temperatury nie większą niż 2°C; przy założeniu, że stabilizacja temperatury jest nie wolniejsza niż 2°C/min.</w:t>
            </w:r>
          </w:p>
        </w:tc>
        <w:tc>
          <w:tcPr>
            <w:tcW w:w="1542" w:type="dxa"/>
          </w:tcPr>
          <w:p w14:paraId="3F6AA412" w14:textId="1DD49A3E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6A49F1AE" w14:textId="77777777" w:rsidTr="001526AA">
        <w:tc>
          <w:tcPr>
            <w:tcW w:w="537" w:type="dxa"/>
            <w:vMerge/>
          </w:tcPr>
          <w:p w14:paraId="21CACA3B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7BBCF200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1A9CEF86" w14:textId="06BF9521" w:rsidR="005A4F44" w:rsidRPr="001526AA" w:rsidRDefault="005A4F44" w:rsidP="004B6CC8">
            <w:pPr>
              <w:spacing w:after="40"/>
            </w:pPr>
            <w:r w:rsidRPr="001526AA">
              <w:t>6.8.</w:t>
            </w:r>
            <w:r w:rsidRPr="001526AA">
              <w:tab/>
              <w:t xml:space="preserve">    Czas adaptacji temperatury po przejściu wsad</w:t>
            </w:r>
            <w:r w:rsidR="00464621">
              <w:t>u do między komorami roboczymi krótszy niż</w:t>
            </w:r>
            <w:r w:rsidRPr="001526AA">
              <w:t xml:space="preserve"> 18 min  dla wsadu testowego w postaci 2 kg</w:t>
            </w:r>
            <w:r w:rsidR="00464621">
              <w:t xml:space="preserve"> kawałka</w:t>
            </w:r>
            <w:r w:rsidRPr="001526AA">
              <w:t xml:space="preserve"> aluminium.</w:t>
            </w:r>
          </w:p>
        </w:tc>
        <w:tc>
          <w:tcPr>
            <w:tcW w:w="1542" w:type="dxa"/>
          </w:tcPr>
          <w:p w14:paraId="119DB589" w14:textId="7D1524E7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2A97E586" w14:textId="77777777" w:rsidTr="001526AA">
        <w:tc>
          <w:tcPr>
            <w:tcW w:w="537" w:type="dxa"/>
            <w:vMerge/>
          </w:tcPr>
          <w:p w14:paraId="31C980CB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1A5ECAC2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4195343E" w14:textId="5BCC4350" w:rsidR="005A4F44" w:rsidRPr="001526AA" w:rsidRDefault="005A4F44" w:rsidP="004B6CC8">
            <w:pPr>
              <w:spacing w:after="40"/>
            </w:pPr>
            <w:r w:rsidRPr="001526AA">
              <w:t>6.9.</w:t>
            </w:r>
            <w:r w:rsidRPr="001526AA">
              <w:tab/>
              <w:t>Czas przemieszczenia wsadu między komorami roboczymi nie dłuższy niż 15 s</w:t>
            </w:r>
            <w:r w:rsidR="00901844">
              <w:t>.</w:t>
            </w:r>
          </w:p>
        </w:tc>
        <w:tc>
          <w:tcPr>
            <w:tcW w:w="1542" w:type="dxa"/>
          </w:tcPr>
          <w:p w14:paraId="1401F81B" w14:textId="381F24EB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668B87CF" w14:textId="77777777" w:rsidTr="001526AA">
        <w:tc>
          <w:tcPr>
            <w:tcW w:w="537" w:type="dxa"/>
            <w:vMerge/>
          </w:tcPr>
          <w:p w14:paraId="204D049F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45B7116B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1B23FE8E" w14:textId="5163C20A" w:rsidR="005A4F44" w:rsidRPr="001526AA" w:rsidRDefault="005A4F44" w:rsidP="004B6CC8">
            <w:pPr>
              <w:spacing w:after="40"/>
            </w:pPr>
            <w:r w:rsidRPr="001526AA">
              <w:t>6.10.</w:t>
            </w:r>
            <w:r w:rsidRPr="001526AA">
              <w:tab/>
              <w:t>Maksymalne wymiary urządzenia zasadniczego podane w mm</w:t>
            </w:r>
            <w:r w:rsidR="009036C4">
              <w:t xml:space="preserve"> nie większe niż</w:t>
            </w:r>
            <w:r w:rsidRPr="001526AA">
              <w:t xml:space="preserve"> (długość, wysokość, szerokość): 1800 x 2500 x 960, przy czym do celów transportowych urządzenie powinno mieć wymiary nie większe niż 1800 x 1990 x 1100</w:t>
            </w:r>
            <w:r w:rsidR="00901844">
              <w:t>.</w:t>
            </w:r>
          </w:p>
        </w:tc>
        <w:tc>
          <w:tcPr>
            <w:tcW w:w="1542" w:type="dxa"/>
          </w:tcPr>
          <w:p w14:paraId="4EE94867" w14:textId="06F6075B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10B8F1F3" w14:textId="77777777" w:rsidTr="001526AA">
        <w:tc>
          <w:tcPr>
            <w:tcW w:w="537" w:type="dxa"/>
            <w:vMerge/>
          </w:tcPr>
          <w:p w14:paraId="11E5FBB9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3EF6B4C9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19824EED" w14:textId="35C73362" w:rsidR="005A4F44" w:rsidRPr="001526AA" w:rsidRDefault="005A4F44" w:rsidP="004B6CC8">
            <w:pPr>
              <w:spacing w:after="40"/>
            </w:pPr>
            <w:r w:rsidRPr="001526AA">
              <w:t>6.11.</w:t>
            </w:r>
            <w:r w:rsidRPr="001526AA">
              <w:tab/>
              <w:t>Maksymalna masa urządzenia zasadniczego podana w kg: 800</w:t>
            </w:r>
          </w:p>
        </w:tc>
        <w:tc>
          <w:tcPr>
            <w:tcW w:w="1542" w:type="dxa"/>
          </w:tcPr>
          <w:p w14:paraId="371A8DA6" w14:textId="2EDE812D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CE60BC1" w14:textId="77777777" w:rsidTr="001526AA">
        <w:tc>
          <w:tcPr>
            <w:tcW w:w="537" w:type="dxa"/>
            <w:vMerge/>
          </w:tcPr>
          <w:p w14:paraId="2226A62F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3FC227AD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1678E015" w14:textId="7EC8D692" w:rsidR="005A4F44" w:rsidRPr="001526AA" w:rsidRDefault="005A4F44" w:rsidP="004B6CC8">
            <w:pPr>
              <w:spacing w:after="40"/>
            </w:pPr>
            <w:r w:rsidRPr="001526AA">
              <w:t>6.12.</w:t>
            </w:r>
            <w:r w:rsidRPr="001526AA">
              <w:tab/>
              <w:t>Panel operatorski z możliwością zadawania temperatury i programowania pracy urządzenia</w:t>
            </w:r>
            <w:r w:rsidR="00464621">
              <w:t>.</w:t>
            </w:r>
          </w:p>
        </w:tc>
        <w:tc>
          <w:tcPr>
            <w:tcW w:w="1542" w:type="dxa"/>
          </w:tcPr>
          <w:p w14:paraId="36393D00" w14:textId="2A25AA73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27546B2C" w14:textId="77777777" w:rsidTr="001526AA">
        <w:tc>
          <w:tcPr>
            <w:tcW w:w="537" w:type="dxa"/>
            <w:vMerge/>
          </w:tcPr>
          <w:p w14:paraId="250D9411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14F61171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3F07D78B" w14:textId="68E3D360" w:rsidR="005A4F44" w:rsidRPr="001526AA" w:rsidRDefault="005A4F44" w:rsidP="004B6CC8">
            <w:pPr>
              <w:spacing w:after="40"/>
            </w:pPr>
            <w:r w:rsidRPr="001526AA">
              <w:t>6.13.</w:t>
            </w:r>
            <w:r w:rsidRPr="001526AA">
              <w:tab/>
              <w:t>Rejestracja danych z czujników temperatury (PT100) z wizualizacją graficzną wyników w czasie rzeczywistym oraz z możliwością zapisu i eksportu do zewnętrznego pliku.</w:t>
            </w:r>
          </w:p>
        </w:tc>
        <w:tc>
          <w:tcPr>
            <w:tcW w:w="1542" w:type="dxa"/>
          </w:tcPr>
          <w:p w14:paraId="2AE4D1E1" w14:textId="23F7AB9B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054BF5D" w14:textId="77777777" w:rsidTr="001526AA">
        <w:tc>
          <w:tcPr>
            <w:tcW w:w="537" w:type="dxa"/>
            <w:vMerge/>
          </w:tcPr>
          <w:p w14:paraId="0D38F709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5D69DD1A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41540E32" w14:textId="0CD2144F" w:rsidR="005A4F44" w:rsidRPr="001526AA" w:rsidRDefault="005A4F44" w:rsidP="004B6CC8">
            <w:pPr>
              <w:spacing w:after="40"/>
            </w:pPr>
            <w:r w:rsidRPr="001526AA">
              <w:t>6.14.</w:t>
            </w:r>
            <w:r w:rsidRPr="001526AA">
              <w:tab/>
            </w:r>
            <w:r w:rsidRPr="00477F53">
              <w:t>Transmisja danych z wykorzystaniem interfejsu RFID.</w:t>
            </w:r>
            <w:bookmarkStart w:id="1" w:name="_GoBack"/>
            <w:bookmarkEnd w:id="1"/>
          </w:p>
        </w:tc>
        <w:tc>
          <w:tcPr>
            <w:tcW w:w="1542" w:type="dxa"/>
          </w:tcPr>
          <w:p w14:paraId="50B163F6" w14:textId="78DAFB07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66D815B3" w14:textId="77777777" w:rsidTr="001526AA">
        <w:tc>
          <w:tcPr>
            <w:tcW w:w="537" w:type="dxa"/>
            <w:vMerge/>
          </w:tcPr>
          <w:p w14:paraId="3C3001A6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18BBFEDF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7F2D6203" w14:textId="3DD45DE8" w:rsidR="005A4F44" w:rsidRPr="001526AA" w:rsidRDefault="005A4F44" w:rsidP="004B6CC8">
            <w:pPr>
              <w:spacing w:after="40"/>
            </w:pPr>
            <w:r w:rsidRPr="001526AA">
              <w:t>6.15.</w:t>
            </w:r>
            <w:r w:rsidRPr="001526AA">
              <w:tab/>
              <w:t>Możliwość sterowania pracą urządzenia z wykorzystaniem sieci Ethernet.</w:t>
            </w:r>
          </w:p>
        </w:tc>
        <w:tc>
          <w:tcPr>
            <w:tcW w:w="1542" w:type="dxa"/>
          </w:tcPr>
          <w:p w14:paraId="0B16055A" w14:textId="56BA7D9E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16DE17F" w14:textId="77777777" w:rsidTr="001526AA">
        <w:tc>
          <w:tcPr>
            <w:tcW w:w="537" w:type="dxa"/>
            <w:vMerge/>
          </w:tcPr>
          <w:p w14:paraId="298CF71B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1FF08FDE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6ACBEEF1" w14:textId="19364B8A" w:rsidR="005A4F44" w:rsidRPr="001526AA" w:rsidRDefault="005A4F44" w:rsidP="004B6CC8">
            <w:pPr>
              <w:spacing w:after="40"/>
            </w:pPr>
            <w:r w:rsidRPr="001526AA">
              <w:t>6.16.</w:t>
            </w:r>
            <w:r w:rsidRPr="001526AA">
              <w:tab/>
              <w:t>Dedykowane do urządzenia oprogramowanie do archiwizacji, sterowania i analizy danych umożliwiające zapis/odczyt plików przy użyciu nośnika danych wyposażonego w interfejs USB.</w:t>
            </w:r>
          </w:p>
        </w:tc>
        <w:tc>
          <w:tcPr>
            <w:tcW w:w="1542" w:type="dxa"/>
          </w:tcPr>
          <w:p w14:paraId="2C9A95B4" w14:textId="70E899FD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213B5886" w14:textId="77777777" w:rsidTr="001526AA">
        <w:tc>
          <w:tcPr>
            <w:tcW w:w="537" w:type="dxa"/>
            <w:vMerge/>
          </w:tcPr>
          <w:p w14:paraId="76BF0D03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1A632B65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69848C8B" w14:textId="4B31BC67" w:rsidR="005A4F44" w:rsidRPr="001526AA" w:rsidRDefault="005A4F44" w:rsidP="004B6CC8">
            <w:pPr>
              <w:spacing w:after="40"/>
            </w:pPr>
            <w:r w:rsidRPr="005A4F44">
              <w:t>6.17.</w:t>
            </w:r>
            <w:r w:rsidRPr="005A4F44">
              <w:tab/>
              <w:t>Okno do kontroli wsadu przynajmniej w jednych drzwiach komory gorącej lub zimnej wraz z systemem doświetlającym wnętrze komory roboczej. Minimalne wymiary okna</w:t>
            </w:r>
            <w:r w:rsidR="009036C4">
              <w:t xml:space="preserve"> nie mniejsze niż</w:t>
            </w:r>
            <w:r w:rsidRPr="005A4F44">
              <w:t xml:space="preserve"> 200 x 200 mm.</w:t>
            </w:r>
          </w:p>
        </w:tc>
        <w:tc>
          <w:tcPr>
            <w:tcW w:w="1542" w:type="dxa"/>
          </w:tcPr>
          <w:p w14:paraId="1D109BF2" w14:textId="0F6BC988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10031EB6" w14:textId="77777777" w:rsidTr="001526AA">
        <w:tc>
          <w:tcPr>
            <w:tcW w:w="537" w:type="dxa"/>
            <w:vMerge/>
          </w:tcPr>
          <w:p w14:paraId="43D738D5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32AC1D98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0FF81E5F" w14:textId="0D076772" w:rsidR="005A4F44" w:rsidRPr="001526AA" w:rsidRDefault="005A4F44" w:rsidP="004B6CC8">
            <w:pPr>
              <w:spacing w:after="40"/>
            </w:pPr>
            <w:r w:rsidRPr="005A4F44">
              <w:t>6.18.</w:t>
            </w:r>
            <w:r w:rsidRPr="005A4F44">
              <w:tab/>
              <w:t>Półka wykonana z siatki umożliwiająca umieszczenie elementów badanych w określonej przestrzeni roboczej komory z nośnością co najmniej 2 kg.</w:t>
            </w:r>
          </w:p>
        </w:tc>
        <w:tc>
          <w:tcPr>
            <w:tcW w:w="1542" w:type="dxa"/>
          </w:tcPr>
          <w:p w14:paraId="3CB1E74C" w14:textId="0824C2C4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4689D0C9" w14:textId="77777777" w:rsidTr="001526AA">
        <w:tc>
          <w:tcPr>
            <w:tcW w:w="537" w:type="dxa"/>
            <w:vMerge/>
          </w:tcPr>
          <w:p w14:paraId="6F38E1A1" w14:textId="77777777" w:rsidR="005A4F44" w:rsidRDefault="005A4F44" w:rsidP="004B6CC8">
            <w:pPr>
              <w:spacing w:after="40"/>
            </w:pPr>
          </w:p>
        </w:tc>
        <w:tc>
          <w:tcPr>
            <w:tcW w:w="2123" w:type="dxa"/>
            <w:vMerge/>
          </w:tcPr>
          <w:p w14:paraId="7434D765" w14:textId="77777777" w:rsidR="005A4F44" w:rsidRDefault="005A4F44" w:rsidP="004B6CC8">
            <w:pPr>
              <w:spacing w:after="40"/>
            </w:pPr>
          </w:p>
        </w:tc>
        <w:tc>
          <w:tcPr>
            <w:tcW w:w="5386" w:type="dxa"/>
          </w:tcPr>
          <w:p w14:paraId="2A382BEA" w14:textId="0C8321F2" w:rsidR="005A4F44" w:rsidRPr="001526AA" w:rsidRDefault="005A4F44" w:rsidP="004B6CC8">
            <w:pPr>
              <w:spacing w:after="40"/>
            </w:pPr>
            <w:r w:rsidRPr="005A4F44">
              <w:t>6.19.</w:t>
            </w:r>
            <w:r w:rsidRPr="005A4F44">
              <w:tab/>
              <w:t>Otwór techniczny umożliwiający wprowadzenie przewodów wymaganych przez badane układy.</w:t>
            </w:r>
          </w:p>
        </w:tc>
        <w:tc>
          <w:tcPr>
            <w:tcW w:w="1542" w:type="dxa"/>
          </w:tcPr>
          <w:p w14:paraId="47F96AFA" w14:textId="7CADB257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0CA26B50" w14:textId="77777777" w:rsidTr="001526AA">
        <w:tc>
          <w:tcPr>
            <w:tcW w:w="537" w:type="dxa"/>
          </w:tcPr>
          <w:p w14:paraId="2EE52E8E" w14:textId="792E022B" w:rsidR="005A4F44" w:rsidRDefault="005A4F44" w:rsidP="004B6CC8">
            <w:pPr>
              <w:spacing w:after="40"/>
            </w:pPr>
            <w:r>
              <w:t>7.</w:t>
            </w:r>
          </w:p>
        </w:tc>
        <w:tc>
          <w:tcPr>
            <w:tcW w:w="2123" w:type="dxa"/>
          </w:tcPr>
          <w:p w14:paraId="2937C6A5" w14:textId="548B2D28" w:rsidR="005A4F44" w:rsidRDefault="005A4F44" w:rsidP="004B6CC8">
            <w:pPr>
              <w:spacing w:after="40"/>
            </w:pPr>
            <w:r w:rsidRPr="005A4F44">
              <w:t xml:space="preserve">Dostawa, instalacja, uruchomienie  </w:t>
            </w:r>
          </w:p>
        </w:tc>
        <w:tc>
          <w:tcPr>
            <w:tcW w:w="5386" w:type="dxa"/>
          </w:tcPr>
          <w:p w14:paraId="5BCC5F3D" w14:textId="5B34D0BA" w:rsidR="005A4F44" w:rsidRPr="005A4F44" w:rsidRDefault="005A4F44" w:rsidP="004B6CC8">
            <w:pPr>
              <w:spacing w:after="40"/>
            </w:pPr>
            <w:r w:rsidRPr="005A4F44">
              <w:t>Aparatura musi być dostarczona w stanie kompletnym i gotowym do pracy. Urządzenie musi zawierać zestaw wszystkich potrzebnych przewodów umożliwiających bezpośrednie podłączenie do instalacji elektrycznej i pneumatycznej.</w:t>
            </w:r>
          </w:p>
        </w:tc>
        <w:tc>
          <w:tcPr>
            <w:tcW w:w="1542" w:type="dxa"/>
          </w:tcPr>
          <w:p w14:paraId="4A6E82F2" w14:textId="3CD39FC7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5EEC8E33" w14:textId="77777777" w:rsidTr="001526AA">
        <w:tc>
          <w:tcPr>
            <w:tcW w:w="537" w:type="dxa"/>
          </w:tcPr>
          <w:p w14:paraId="3E892543" w14:textId="6AA6CD06" w:rsidR="005A4F44" w:rsidRDefault="005A4F44" w:rsidP="004B6CC8">
            <w:pPr>
              <w:spacing w:after="40"/>
            </w:pPr>
            <w:r>
              <w:t>8.</w:t>
            </w:r>
          </w:p>
        </w:tc>
        <w:tc>
          <w:tcPr>
            <w:tcW w:w="2123" w:type="dxa"/>
          </w:tcPr>
          <w:p w14:paraId="2E67527C" w14:textId="055317DE" w:rsidR="005A4F44" w:rsidRDefault="005A4F44" w:rsidP="004B6CC8">
            <w:pPr>
              <w:spacing w:after="40"/>
            </w:pPr>
            <w:r w:rsidRPr="005A4F44">
              <w:t>Doświadczenie dostawcy</w:t>
            </w:r>
          </w:p>
        </w:tc>
        <w:tc>
          <w:tcPr>
            <w:tcW w:w="5386" w:type="dxa"/>
          </w:tcPr>
          <w:p w14:paraId="4CD41C0A" w14:textId="2B3CF08F" w:rsidR="005A4F44" w:rsidRPr="005A4F44" w:rsidRDefault="005A4F44" w:rsidP="004B6CC8">
            <w:pPr>
              <w:spacing w:after="40"/>
            </w:pPr>
            <w:r w:rsidRPr="005A4F44">
              <w:t>Dostawca sprzedał ten sam produkt lub produkt podobny o wartości zamówienia nie odbiegającej o 30% od oferowanego produktu co najmniej 2 klientom w ciągu ostatnich 4 lat i jest w stanie oświadczyć oraz dodatkowo wykazać ten fakt dokumentem potwierdzającym sprzedaż konkretnego rozwiązania/systemu (z wyłączeniem danych osobowych/danych umożliwiających identyfikację klienta).</w:t>
            </w:r>
          </w:p>
        </w:tc>
        <w:tc>
          <w:tcPr>
            <w:tcW w:w="1542" w:type="dxa"/>
          </w:tcPr>
          <w:p w14:paraId="00447FEE" w14:textId="6B218580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3931DB3F" w14:textId="77777777" w:rsidTr="001526AA">
        <w:tc>
          <w:tcPr>
            <w:tcW w:w="537" w:type="dxa"/>
          </w:tcPr>
          <w:p w14:paraId="080FFC91" w14:textId="4F99FDF4" w:rsidR="005A4F44" w:rsidRDefault="005A4F44" w:rsidP="004B6CC8">
            <w:pPr>
              <w:spacing w:after="40"/>
            </w:pPr>
            <w:r>
              <w:t>9.</w:t>
            </w:r>
          </w:p>
        </w:tc>
        <w:tc>
          <w:tcPr>
            <w:tcW w:w="2123" w:type="dxa"/>
          </w:tcPr>
          <w:p w14:paraId="685901DE" w14:textId="1964E7A9" w:rsidR="005A4F44" w:rsidRDefault="005A4F44" w:rsidP="004B6CC8">
            <w:pPr>
              <w:spacing w:after="40"/>
            </w:pPr>
            <w:r w:rsidRPr="005A4F44">
              <w:t>Instrukcja obsługi</w:t>
            </w:r>
          </w:p>
        </w:tc>
        <w:tc>
          <w:tcPr>
            <w:tcW w:w="5386" w:type="dxa"/>
          </w:tcPr>
          <w:p w14:paraId="39A98E85" w14:textId="2DC8FEC3" w:rsidR="005A4F44" w:rsidRPr="005A4F44" w:rsidRDefault="005A4F44" w:rsidP="004B6CC8">
            <w:pPr>
              <w:spacing w:after="40"/>
            </w:pPr>
            <w:r w:rsidRPr="005A4F44">
              <w:t xml:space="preserve">Instrukcje obsługi powinny być dostarczone w wersji papierowej oraz elektronicznej w języku polskim lub angielskim. Obsługa wszystkich elementów urządzenia/systemu musi być </w:t>
            </w:r>
            <w:r w:rsidRPr="005A4F44">
              <w:lastRenderedPageBreak/>
              <w:t>możliwa przy wykorzystaniu języka polskiego lub angielskiego (dotyczy to w szczególności opisu elementów sterujących na konsolach, klawiaturze, urządzeniach itd.).</w:t>
            </w:r>
          </w:p>
        </w:tc>
        <w:tc>
          <w:tcPr>
            <w:tcW w:w="1542" w:type="dxa"/>
          </w:tcPr>
          <w:p w14:paraId="38CD5B3C" w14:textId="51F2E7CC" w:rsidR="005A4F44" w:rsidRDefault="005A4F44" w:rsidP="004B6CC8">
            <w:pPr>
              <w:spacing w:after="40"/>
            </w:pPr>
            <w:r>
              <w:lastRenderedPageBreak/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202C5201" w14:textId="77777777" w:rsidTr="001526AA">
        <w:tc>
          <w:tcPr>
            <w:tcW w:w="537" w:type="dxa"/>
          </w:tcPr>
          <w:p w14:paraId="1F007421" w14:textId="005F6523" w:rsidR="005A4F44" w:rsidRDefault="005A4F44" w:rsidP="004B6CC8">
            <w:pPr>
              <w:spacing w:after="40"/>
            </w:pPr>
            <w:r>
              <w:lastRenderedPageBreak/>
              <w:t>10.</w:t>
            </w:r>
          </w:p>
        </w:tc>
        <w:tc>
          <w:tcPr>
            <w:tcW w:w="2123" w:type="dxa"/>
          </w:tcPr>
          <w:p w14:paraId="6F73E6AF" w14:textId="5A620DAD" w:rsidR="005A4F44" w:rsidRDefault="005A4F44" w:rsidP="004B6CC8">
            <w:pPr>
              <w:spacing w:after="40"/>
            </w:pPr>
            <w:r w:rsidRPr="005A4F44">
              <w:t>Szkolenie z obsługi urządzenia</w:t>
            </w:r>
          </w:p>
        </w:tc>
        <w:tc>
          <w:tcPr>
            <w:tcW w:w="5386" w:type="dxa"/>
          </w:tcPr>
          <w:p w14:paraId="4C65B977" w14:textId="03817DFB" w:rsidR="005A4F44" w:rsidRPr="005A4F44" w:rsidRDefault="005A4F44" w:rsidP="004B6CC8">
            <w:pPr>
              <w:spacing w:after="40"/>
            </w:pPr>
            <w:r w:rsidRPr="005A4F44">
              <w:t>Dostawca musi zapewnić co najmniej 1 dniowe szkolenie z obsługi urządzenia w miejscu wskazanym przez zamawiającego dla 4 osób w terminach wskazanych przez zamawiającego z możliwością rejestracji szkolenia przez jego uczestników.</w:t>
            </w:r>
          </w:p>
        </w:tc>
        <w:tc>
          <w:tcPr>
            <w:tcW w:w="1542" w:type="dxa"/>
          </w:tcPr>
          <w:p w14:paraId="7588E7AA" w14:textId="73350F66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5550681C" w14:textId="77777777" w:rsidTr="001526AA">
        <w:tc>
          <w:tcPr>
            <w:tcW w:w="537" w:type="dxa"/>
          </w:tcPr>
          <w:p w14:paraId="55FFA427" w14:textId="0EBC0921" w:rsidR="005A4F44" w:rsidRDefault="005A4F44" w:rsidP="004B6CC8">
            <w:pPr>
              <w:spacing w:after="40"/>
            </w:pPr>
            <w:r>
              <w:t>11.</w:t>
            </w:r>
          </w:p>
        </w:tc>
        <w:tc>
          <w:tcPr>
            <w:tcW w:w="2123" w:type="dxa"/>
          </w:tcPr>
          <w:p w14:paraId="4B496301" w14:textId="6642ECD0" w:rsidR="005A4F44" w:rsidRDefault="005A4F44" w:rsidP="004B6CC8">
            <w:pPr>
              <w:spacing w:after="40"/>
            </w:pPr>
            <w:r w:rsidRPr="005A4F44">
              <w:t>Gwarancja</w:t>
            </w:r>
          </w:p>
        </w:tc>
        <w:tc>
          <w:tcPr>
            <w:tcW w:w="5386" w:type="dxa"/>
          </w:tcPr>
          <w:p w14:paraId="23724044" w14:textId="77777777" w:rsidR="005A4F44" w:rsidRDefault="005A4F44" w:rsidP="004B6CC8">
            <w:pPr>
              <w:spacing w:after="40"/>
            </w:pPr>
            <w:r>
              <w:t>Wymagana obsługa posprzedażowa w postaci zapewnienia przez Wykonawcę:</w:t>
            </w:r>
          </w:p>
          <w:p w14:paraId="7118284C" w14:textId="77777777" w:rsidR="005A4F44" w:rsidRDefault="005A4F44" w:rsidP="004B6CC8">
            <w:pPr>
              <w:spacing w:after="40"/>
            </w:pPr>
            <w:r>
              <w:t xml:space="preserve"> - minimum 12-miesięcznej gwarancji liczonej od dnia podpisania protokołu odbioru,</w:t>
            </w:r>
          </w:p>
          <w:p w14:paraId="5967FA59" w14:textId="46CEE345" w:rsidR="005A4F44" w:rsidRPr="005A4F44" w:rsidRDefault="005A4F44" w:rsidP="004B6CC8">
            <w:pPr>
              <w:spacing w:after="40"/>
            </w:pPr>
            <w:r>
              <w:t xml:space="preserve"> - pokrywanie przez Wykonawcę w okresie gwarancyjnym kosztów części zamiennych oraz wydatków związanych z robocizną, dojazdami oraz noclegami pracowników autoryzowanego serwisu producenta.</w:t>
            </w:r>
          </w:p>
        </w:tc>
        <w:tc>
          <w:tcPr>
            <w:tcW w:w="1542" w:type="dxa"/>
          </w:tcPr>
          <w:p w14:paraId="04FC1222" w14:textId="78B5844F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03F419E6" w14:textId="77777777" w:rsidTr="001526AA">
        <w:tc>
          <w:tcPr>
            <w:tcW w:w="537" w:type="dxa"/>
          </w:tcPr>
          <w:p w14:paraId="0352DF72" w14:textId="157F863A" w:rsidR="005A4F44" w:rsidRDefault="005A4F44" w:rsidP="004B6CC8">
            <w:pPr>
              <w:spacing w:after="40"/>
            </w:pPr>
            <w:r>
              <w:t>12.</w:t>
            </w:r>
          </w:p>
        </w:tc>
        <w:tc>
          <w:tcPr>
            <w:tcW w:w="2123" w:type="dxa"/>
          </w:tcPr>
          <w:p w14:paraId="1D52CFCA" w14:textId="0DE37E5B" w:rsidR="005A4F44" w:rsidRDefault="005A4F44" w:rsidP="004B6CC8">
            <w:pPr>
              <w:spacing w:after="40"/>
            </w:pPr>
            <w:r w:rsidRPr="005A4F44">
              <w:t>Przedłużenie gwarancji</w:t>
            </w:r>
          </w:p>
        </w:tc>
        <w:tc>
          <w:tcPr>
            <w:tcW w:w="5386" w:type="dxa"/>
          </w:tcPr>
          <w:p w14:paraId="0CFA34C8" w14:textId="4CC9D86C" w:rsidR="005A4F44" w:rsidRPr="005A4F44" w:rsidRDefault="005A4F44" w:rsidP="004B6CC8">
            <w:pPr>
              <w:spacing w:after="40"/>
            </w:pPr>
            <w:r w:rsidRPr="005A4F44">
              <w:t>Opcjonalna możliwość wydłużenia na żądanie gwarancji urządzenia o 12 miesięcy od momentu zakończenia standardowej gwarancji. Zgłoszenie takiego żądania powinno być możliwe na etapie procesu zakupowego na warunkach przedstawionych w ofercie lub w trakcie trwania gwarancji podstawowej.</w:t>
            </w:r>
          </w:p>
        </w:tc>
        <w:tc>
          <w:tcPr>
            <w:tcW w:w="1542" w:type="dxa"/>
          </w:tcPr>
          <w:p w14:paraId="75C79034" w14:textId="64069EDF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  <w:tr w:rsidR="00943D14" w14:paraId="0374307F" w14:textId="77777777" w:rsidTr="001526AA">
        <w:tc>
          <w:tcPr>
            <w:tcW w:w="537" w:type="dxa"/>
          </w:tcPr>
          <w:p w14:paraId="4CCE32F6" w14:textId="2F05EE4A" w:rsidR="005A4F44" w:rsidRDefault="005A4F44" w:rsidP="004B6CC8">
            <w:pPr>
              <w:spacing w:after="40"/>
            </w:pPr>
            <w:r>
              <w:t>13.</w:t>
            </w:r>
          </w:p>
        </w:tc>
        <w:tc>
          <w:tcPr>
            <w:tcW w:w="2123" w:type="dxa"/>
          </w:tcPr>
          <w:p w14:paraId="1D85D7EB" w14:textId="2C752421" w:rsidR="005A4F44" w:rsidRDefault="005A4F44" w:rsidP="004B6CC8">
            <w:pPr>
              <w:spacing w:after="40"/>
            </w:pPr>
            <w:r w:rsidRPr="005A4F44">
              <w:t xml:space="preserve">Serwis pogwarancyjny  </w:t>
            </w:r>
          </w:p>
        </w:tc>
        <w:tc>
          <w:tcPr>
            <w:tcW w:w="5386" w:type="dxa"/>
          </w:tcPr>
          <w:p w14:paraId="32B90FF7" w14:textId="535927DA" w:rsidR="005A4F44" w:rsidRPr="005A4F44" w:rsidRDefault="005A4F44" w:rsidP="004B6CC8">
            <w:pPr>
              <w:spacing w:after="40"/>
            </w:pPr>
            <w:r w:rsidRPr="005A4F44">
              <w:t>Możliwość zamówienia odpłatnych serwisów pogwarancyjnych przez okres 5 lat od dnia podpisania protokołu odbioru.</w:t>
            </w:r>
          </w:p>
        </w:tc>
        <w:tc>
          <w:tcPr>
            <w:tcW w:w="1542" w:type="dxa"/>
          </w:tcPr>
          <w:p w14:paraId="00A6360D" w14:textId="2BC32721" w:rsidR="005A4F44" w:rsidRDefault="005A4F44" w:rsidP="004B6CC8">
            <w:pPr>
              <w:spacing w:after="40"/>
            </w:pPr>
            <w:r>
              <w:t>Potwierdzić:</w:t>
            </w:r>
            <w:r w:rsidR="00943D14">
              <w:br/>
            </w:r>
            <w:r>
              <w:t>TAK/NIE</w:t>
            </w:r>
          </w:p>
        </w:tc>
      </w:tr>
    </w:tbl>
    <w:p w14:paraId="1DACFC96" w14:textId="77777777" w:rsidR="001526AA" w:rsidRDefault="001526AA" w:rsidP="001526AA"/>
    <w:p w14:paraId="51321EEF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  <w:r w:rsidRPr="00953B8B">
        <w:t>3. Elementy WYCENY</w:t>
      </w:r>
    </w:p>
    <w:p w14:paraId="0AD98E45" w14:textId="77777777" w:rsidR="00943D14" w:rsidRDefault="00943D14" w:rsidP="00943D14">
      <w:pPr>
        <w:pStyle w:val="Bezodstpw"/>
        <w:framePr w:hSpace="0" w:wrap="auto" w:vAnchor="margin" w:hAnchor="text" w:xAlign="left" w:yAlign="inline"/>
      </w:pPr>
    </w:p>
    <w:p w14:paraId="57339F91" w14:textId="77777777" w:rsidR="00943D14" w:rsidRPr="00A11083" w:rsidRDefault="00943D14" w:rsidP="00000380">
      <w:pPr>
        <w:pStyle w:val="Bezodstpw"/>
        <w:framePr w:hSpace="0" w:wrap="auto" w:vAnchor="margin" w:hAnchor="text" w:xAlign="left" w:yAlign="inline"/>
        <w:spacing w:after="120"/>
      </w:pPr>
      <w:r w:rsidRPr="00A11083">
        <w:t>W wycenie Wykonawca powinien zawrzeć:</w:t>
      </w:r>
    </w:p>
    <w:p w14:paraId="727D67D9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  <w:r w:rsidRPr="00A11083">
        <w:t>1) nazwę, adres Wykonawcy, osobę do kontaktów;</w:t>
      </w:r>
    </w:p>
    <w:p w14:paraId="5005D86E" w14:textId="2D773D3B" w:rsidR="00943D14" w:rsidRDefault="00901844" w:rsidP="00943D14">
      <w:pPr>
        <w:pStyle w:val="Bezodstpw"/>
        <w:framePr w:hSpace="0" w:wrap="auto" w:vAnchor="margin" w:hAnchor="text" w:xAlign="left" w:yAlign="inline"/>
      </w:pPr>
      <w:r>
        <w:t xml:space="preserve">2) </w:t>
      </w:r>
      <w:r w:rsidR="00943D14" w:rsidRPr="00A11083">
        <w:t>cenę w PLN /EUR/ USD/ GBP (netto i brutto) uwzględniającą wszystkie koszty realizacji zamówienia.</w:t>
      </w:r>
    </w:p>
    <w:p w14:paraId="463F2DFA" w14:textId="5B3F76FD" w:rsidR="00901844" w:rsidRPr="00A11083" w:rsidRDefault="00901844" w:rsidP="00943D14">
      <w:pPr>
        <w:pStyle w:val="Bezodstpw"/>
        <w:framePr w:hSpace="0" w:wrap="auto" w:vAnchor="margin" w:hAnchor="text" w:xAlign="left" w:yAlign="inline"/>
      </w:pPr>
      <w:r>
        <w:t>3) dokument, z którego będzie wynikało co konkretnie Wykonawca oferuje Zamawiającemu</w:t>
      </w:r>
      <w:r w:rsidR="00000380">
        <w:t xml:space="preserve"> przy uwzględnieniu opisu przedmiotu zamówienia zawartego w powyższej tabeli</w:t>
      </w:r>
      <w:r>
        <w:t>.</w:t>
      </w:r>
    </w:p>
    <w:p w14:paraId="0B4CE3AF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</w:p>
    <w:p w14:paraId="1FC75D62" w14:textId="77777777" w:rsidR="00943D14" w:rsidRDefault="00943D14" w:rsidP="00943D14">
      <w:pPr>
        <w:pStyle w:val="Bezodstpw"/>
        <w:framePr w:hSpace="0" w:wrap="auto" w:vAnchor="margin" w:hAnchor="text" w:xAlign="left" w:yAlign="inline"/>
      </w:pPr>
      <w:r w:rsidRPr="00A11083">
        <w:t>4. Forma składania WYCENY - elektronicznie na adres:</w:t>
      </w:r>
    </w:p>
    <w:p w14:paraId="3E5643E8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</w:p>
    <w:p w14:paraId="0E77E3D1" w14:textId="77777777" w:rsidR="00943D14" w:rsidRDefault="00943D14" w:rsidP="00943D14">
      <w:pPr>
        <w:pStyle w:val="Bezodstpw"/>
        <w:framePr w:hSpace="0" w:wrap="auto" w:vAnchor="margin" w:hAnchor="text" w:xAlign="left" w:yAlign="inline"/>
      </w:pPr>
      <w:r w:rsidRPr="00A11083">
        <w:t> </w:t>
      </w:r>
      <w:r w:rsidRPr="00C97CC4">
        <w:t>grzegorz.tomaszewski@imif.lukasiewicz.gov.pl</w:t>
      </w:r>
    </w:p>
    <w:p w14:paraId="286B75CF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</w:p>
    <w:p w14:paraId="3D935879" w14:textId="7C0E3010" w:rsidR="00943D14" w:rsidRDefault="00943D14" w:rsidP="00943D14">
      <w:pPr>
        <w:pStyle w:val="Bezodstpw"/>
        <w:framePr w:hSpace="0" w:wrap="auto" w:vAnchor="margin" w:hAnchor="text" w:xAlign="left" w:yAlign="inline"/>
      </w:pPr>
      <w:r w:rsidRPr="00A11083">
        <w:lastRenderedPageBreak/>
        <w:t xml:space="preserve">5. Termin składania WYCENY: </w:t>
      </w:r>
      <w:r w:rsidR="00901844">
        <w:t>22</w:t>
      </w:r>
      <w:r>
        <w:t>.05.2025</w:t>
      </w:r>
      <w:r w:rsidRPr="00A11083">
        <w:t xml:space="preserve"> r.</w:t>
      </w:r>
    </w:p>
    <w:p w14:paraId="58B5DE5E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</w:p>
    <w:p w14:paraId="54208FC4" w14:textId="77777777" w:rsidR="00943D14" w:rsidRDefault="00943D14" w:rsidP="00943D14">
      <w:pPr>
        <w:pStyle w:val="Bezodstpw"/>
        <w:framePr w:hSpace="0" w:wrap="auto" w:vAnchor="margin" w:hAnchor="text" w:xAlign="left" w:yAlign="inline"/>
      </w:pPr>
      <w:r w:rsidRPr="00A11083">
        <w:t>6. Osoba upoważniona do kontaktów:</w:t>
      </w:r>
    </w:p>
    <w:p w14:paraId="00384752" w14:textId="77777777" w:rsidR="00943D14" w:rsidRPr="00A11083" w:rsidRDefault="00943D14" w:rsidP="00943D14">
      <w:pPr>
        <w:pStyle w:val="Bezodstpw"/>
        <w:framePr w:hSpace="0" w:wrap="auto" w:vAnchor="margin" w:hAnchor="text" w:xAlign="left" w:yAlign="inline"/>
      </w:pPr>
    </w:p>
    <w:p w14:paraId="5AE13F82" w14:textId="1723DA07" w:rsidR="001526AA" w:rsidRPr="001526AA" w:rsidRDefault="0040416E" w:rsidP="00D66A6B">
      <w:pPr>
        <w:pStyle w:val="Bezodstpw"/>
        <w:framePr w:hSpace="0" w:wrap="auto" w:vAnchor="margin" w:hAnchor="text" w:xAlign="left" w:yAlign="inline"/>
      </w:pPr>
      <w:hyperlink r:id="rId9" w:history="1">
        <w:r w:rsidR="00943D14" w:rsidRPr="0087321C">
          <w:rPr>
            <w:rStyle w:val="Hipercze"/>
            <w:rFonts w:cs="Verdana"/>
          </w:rPr>
          <w:t>grzegorz.tomaszewski@imif.lukasiewicz.gov.pl</w:t>
        </w:r>
      </w:hyperlink>
    </w:p>
    <w:sectPr w:rsidR="001526AA" w:rsidRPr="001526AA" w:rsidSect="00F41D4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1814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6B89E" w14:textId="77777777" w:rsidR="0040416E" w:rsidRDefault="0040416E" w:rsidP="006747BD">
      <w:pPr>
        <w:spacing w:after="0" w:line="240" w:lineRule="auto"/>
      </w:pPr>
      <w:r>
        <w:separator/>
      </w:r>
    </w:p>
  </w:endnote>
  <w:endnote w:type="continuationSeparator" w:id="0">
    <w:p w14:paraId="3363D41B" w14:textId="77777777" w:rsidR="0040416E" w:rsidRDefault="0040416E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71EAD" w14:textId="18E13636" w:rsidR="00EC4A8F" w:rsidRDefault="00EC4A8F">
    <w:pPr>
      <w:pStyle w:val="Stopka"/>
    </w:pPr>
  </w:p>
  <w:p w14:paraId="4E490DE2" w14:textId="61A25EE5" w:rsidR="00EC4A8F" w:rsidRDefault="00EC4A8F">
    <w:pPr>
      <w:pStyle w:val="Stopka"/>
    </w:pPr>
    <w:r>
      <w:rPr>
        <w:noProof/>
        <w:lang w:eastAsia="pl-PL"/>
      </w:rPr>
      <w:drawing>
        <wp:inline distT="0" distB="0" distL="0" distR="0" wp14:anchorId="12E96DAB" wp14:editId="55A97961">
          <wp:extent cx="5145405" cy="658495"/>
          <wp:effectExtent l="0" t="0" r="0" b="0"/>
          <wp:docPr id="21367828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D1E658" w14:textId="082B47D7" w:rsidR="00F348FC" w:rsidRDefault="00F348FC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77F53">
      <w:rPr>
        <w:noProof/>
      </w:rPr>
      <w:t>2</w:t>
    </w:r>
    <w:r>
      <w:rPr>
        <w:noProof/>
      </w:rP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477F53">
      <w:rPr>
        <w:noProof/>
      </w:rPr>
      <w:t>5</w:t>
    </w:r>
    <w:r>
      <w:rPr>
        <w:noProof/>
      </w:rPr>
      <w:fldChar w:fldCharType="end"/>
    </w:r>
  </w:p>
  <w:p w14:paraId="647E9A21" w14:textId="50640312" w:rsidR="00F348FC" w:rsidRDefault="00EC4A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680" behindDoc="1" locked="1" layoutInCell="1" allowOverlap="1" wp14:anchorId="748592BB" wp14:editId="4798EA5E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873468169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35B020D" wp14:editId="19C1EE62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739640" cy="539750"/>
              <wp:effectExtent l="0" t="1270" r="3810" b="1905"/>
              <wp:wrapNone/>
              <wp:docPr id="1935016103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7396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C3188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02750FE4" w14:textId="77777777" w:rsidR="00F348FC" w:rsidRDefault="00F348FC" w:rsidP="00122EAA">
                          <w:pPr>
                            <w:pStyle w:val="LukStopka-adres"/>
                          </w:pPr>
                          <w:r>
                            <w:t>02-668 Warszawa, al. Lotników 32/46, Tel.:  +48 22 548 78 15 | imif.lukasiewicz.gov.pl</w:t>
                          </w:r>
                        </w:p>
                        <w:p w14:paraId="5FEF5D5E" w14:textId="77777777" w:rsidR="00F348FC" w:rsidRPr="00B7224A" w:rsidRDefault="00F348FC" w:rsidP="00122EAA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B7224A">
                            <w:rPr>
                              <w:lang w:val="en-US"/>
                            </w:rPr>
                            <w:t xml:space="preserve">E-mail: dyrektor@imif.lukasiewicz.gov.pl | NIP: 521-391-06-80, REGON: 387374918 </w:t>
                          </w:r>
                        </w:p>
                        <w:p w14:paraId="7CDDBA2F" w14:textId="4F9EF70B" w:rsidR="00F348FC" w:rsidRDefault="00F348FC" w:rsidP="00122EAA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  <w:r w:rsidR="00EC4A8F" w:rsidRPr="00EC4A8F">
                            <w:t>BDO: 000505091</w:t>
                          </w:r>
                        </w:p>
                        <w:p w14:paraId="613CA884" w14:textId="77777777" w:rsidR="00F348FC" w:rsidRPr="00414E55" w:rsidRDefault="00F348FC" w:rsidP="00122EAA">
                          <w:pPr>
                            <w:pStyle w:val="LukStopka-adres"/>
                          </w:pPr>
                          <w:r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35B020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35pt;width:373.2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" filled="f" stroked="f">
              <o:lock v:ext="edit" aspectratio="t"/>
              <v:textbox style="mso-fit-shape-to-text:t" inset="0,0,0,0">
                <w:txbxContent>
                  <w:p w14:paraId="682C3188" w14:textId="77777777" w:rsidR="00F348FC" w:rsidRDefault="00F348FC" w:rsidP="00122EAA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02750FE4" w14:textId="77777777" w:rsidR="00F348FC" w:rsidRDefault="00F348FC" w:rsidP="00122EAA">
                    <w:pPr>
                      <w:pStyle w:val="LukStopka-adres"/>
                    </w:pPr>
                    <w:r>
                      <w:t>02-668 Warszawa, al. Lotników 32/46, Tel.:  +48 22 548 78 15 | imif.lukasiewicz.gov.pl</w:t>
                    </w:r>
                  </w:p>
                  <w:p w14:paraId="5FEF5D5E" w14:textId="77777777" w:rsidR="00F348FC" w:rsidRPr="00B7224A" w:rsidRDefault="00F348FC" w:rsidP="00122EAA">
                    <w:pPr>
                      <w:pStyle w:val="LukStopka-adres"/>
                      <w:rPr>
                        <w:lang w:val="en-US"/>
                      </w:rPr>
                    </w:pPr>
                    <w:r w:rsidRPr="00B7224A">
                      <w:rPr>
                        <w:lang w:val="en-US"/>
                      </w:rPr>
                      <w:t xml:space="preserve">E-mail: dyrektor@imif.lukasiewicz.gov.pl | NIP: 521-391-06-80, REGON: 387374918 </w:t>
                    </w:r>
                  </w:p>
                  <w:p w14:paraId="7CDDBA2F" w14:textId="4F9EF70B" w:rsidR="00F348FC" w:rsidRDefault="00F348FC" w:rsidP="00122EAA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  <w:r w:rsidR="00EC4A8F" w:rsidRPr="00EC4A8F">
                      <w:t>BDO: 000505091</w:t>
                    </w:r>
                  </w:p>
                  <w:p w14:paraId="613CA884" w14:textId="77777777" w:rsidR="00F348FC" w:rsidRPr="00414E55" w:rsidRDefault="00F348FC" w:rsidP="00122EAA">
                    <w:pPr>
                      <w:pStyle w:val="LukStopka-adres"/>
                    </w:pPr>
                    <w:r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C9C22" w14:textId="77698B34" w:rsidR="00F348FC" w:rsidRDefault="00F348FC" w:rsidP="00D40690">
    <w:pPr>
      <w:pStyle w:val="Stopka"/>
    </w:pPr>
  </w:p>
  <w:p w14:paraId="2B1E46C9" w14:textId="64C2B435" w:rsidR="00F348FC" w:rsidRDefault="00EC4A8F" w:rsidP="00D40690">
    <w:pPr>
      <w:pStyle w:val="Stopka"/>
    </w:pPr>
    <w:r>
      <w:rPr>
        <w:noProof/>
        <w:lang w:eastAsia="pl-PL"/>
      </w:rPr>
      <w:drawing>
        <wp:inline distT="0" distB="0" distL="0" distR="0" wp14:anchorId="6B87DDAA" wp14:editId="0960E1CA">
          <wp:extent cx="5145405" cy="658495"/>
          <wp:effectExtent l="0" t="0" r="0" b="0"/>
          <wp:docPr id="324494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0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E59BF" w14:textId="41EBFE5D" w:rsidR="00F348FC" w:rsidRPr="00D40690" w:rsidRDefault="00F348FC" w:rsidP="00D40690">
    <w:pPr>
      <w:pStyle w:val="Stopka"/>
    </w:pPr>
    <w:r w:rsidRPr="00D40690">
      <w:t xml:space="preserve">Strona </w:t>
    </w:r>
    <w:r>
      <w:fldChar w:fldCharType="begin"/>
    </w:r>
    <w:r>
      <w:instrText>PAGE</w:instrText>
    </w:r>
    <w:r>
      <w:fldChar w:fldCharType="separate"/>
    </w:r>
    <w:r w:rsidR="00477F53">
      <w:rPr>
        <w:noProof/>
      </w:rPr>
      <w:t>1</w:t>
    </w:r>
    <w:r>
      <w:rPr>
        <w:noProof/>
      </w:rPr>
      <w:fldChar w:fldCharType="end"/>
    </w:r>
    <w:r w:rsidRPr="00D40690">
      <w:t xml:space="preserve"> z </w:t>
    </w:r>
    <w:r>
      <w:fldChar w:fldCharType="begin"/>
    </w:r>
    <w:r>
      <w:instrText>NUMPAGES</w:instrText>
    </w:r>
    <w:r>
      <w:fldChar w:fldCharType="separate"/>
    </w:r>
    <w:r w:rsidR="00477F53">
      <w:rPr>
        <w:noProof/>
      </w:rPr>
      <w:t>5</w:t>
    </w:r>
    <w:r>
      <w:rPr>
        <w:noProof/>
      </w:rPr>
      <w:fldChar w:fldCharType="end"/>
    </w:r>
  </w:p>
  <w:p w14:paraId="4715CE3A" w14:textId="5BA45226" w:rsidR="00F348FC" w:rsidRPr="00D06D36" w:rsidRDefault="00EC4A8F" w:rsidP="00D06D36">
    <w:pPr>
      <w:pStyle w:val="LukStopka-adres"/>
      <w:rPr>
        <w:spacing w:val="2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3EA4680E" wp14:editId="04AC28C2">
              <wp:simplePos x="0" y="0"/>
              <wp:positionH relativeFrom="page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1104250179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76017" w14:textId="77777777" w:rsidR="00F348FC" w:rsidRPr="00DA52A1" w:rsidRDefault="00F348FC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EA468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.5pt;margin-top:774.7pt;width:83.6pt;height:8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" filled="f" stroked="f">
              <o:lock v:ext="edit" aspectratio="t"/>
              <v:textbox style="mso-fit-shape-to-text:t" inset="0,0,0,0">
                <w:txbxContent>
                  <w:p w14:paraId="46C76017" w14:textId="77777777" w:rsidR="00F348FC" w:rsidRPr="00DA52A1" w:rsidRDefault="00F348FC" w:rsidP="00DA52A1">
                    <w:pPr>
                      <w:pStyle w:val="LukStopka-adre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4656" behindDoc="1" locked="1" layoutInCell="1" allowOverlap="1" wp14:anchorId="4438B71B" wp14:editId="6EA819D0">
          <wp:simplePos x="0" y="0"/>
          <wp:positionH relativeFrom="column">
            <wp:posOffset>4594860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908041024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4ED54E5D" wp14:editId="770AFCE4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933315" cy="567055"/>
              <wp:effectExtent l="0" t="0" r="635" b="4445"/>
              <wp:wrapNone/>
              <wp:docPr id="371012612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933315" cy="567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2C837" w14:textId="77777777" w:rsidR="00F348FC" w:rsidRDefault="00F348FC" w:rsidP="008919CF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45C7BF12" w14:textId="77777777" w:rsidR="00F348FC" w:rsidRPr="006E7D24" w:rsidRDefault="00F348FC" w:rsidP="008919CF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 | imif.lukasiewicz.gov.pl</w:t>
                          </w:r>
                          <w:r>
                            <w:br/>
                            <w:t>E-mail:</w:t>
                          </w:r>
                          <w:r w:rsidRPr="00202ED0">
                            <w:t>dyrektor@imif.lukasiewicz.gov.pl</w:t>
                          </w:r>
                          <w:r w:rsidRPr="005E085A">
                            <w:t>|NIP: 521</w:t>
                          </w:r>
                          <w:r>
                            <w:t>-</w:t>
                          </w:r>
                          <w:r w:rsidRPr="005E085A">
                            <w:t>391</w:t>
                          </w:r>
                          <w:r>
                            <w:t>-</w:t>
                          </w:r>
                          <w:r w:rsidRPr="005E085A">
                            <w:t>06</w:t>
                          </w:r>
                          <w:r>
                            <w:t>-</w:t>
                          </w:r>
                          <w:r w:rsidRPr="005E085A">
                            <w:t>80</w:t>
                          </w:r>
                          <w:r w:rsidRPr="00122EAA">
                            <w:t>, REGON: 387374918</w:t>
                          </w:r>
                        </w:p>
                        <w:p w14:paraId="1AF9EE42" w14:textId="7B9C94B3" w:rsidR="00F348FC" w:rsidRPr="008919CF" w:rsidRDefault="00F348FC" w:rsidP="008919CF">
                          <w:pPr>
                            <w:pStyle w:val="LukStopka-adres"/>
                          </w:pPr>
                          <w:r w:rsidRPr="00644E94">
                            <w:t xml:space="preserve">Sąd Rejonowy dla m.st. Warszawy, XIII Wydział Gospodarczy </w:t>
                          </w:r>
                          <w:r w:rsidRPr="001A7DF8">
                            <w:t>KRS nr 0000865821</w:t>
                          </w:r>
                          <w:r w:rsidR="00AC45ED">
                            <w:t xml:space="preserve"> </w:t>
                          </w:r>
                          <w:r w:rsidR="00AC45ED" w:rsidRPr="00EF5860">
                            <w:t>BDO: 000505091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ED54E5D" id="Text Box 7" o:spid="_x0000_s1028" type="#_x0000_t202" style="position:absolute;margin-left:0;margin-top:774.9pt;width:388.45pt;height:44.65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" filled="f" stroked="f">
              <o:lock v:ext="edit" aspectratio="t"/>
              <v:textbox inset="0,0,0,0">
                <w:txbxContent>
                  <w:p w14:paraId="4002C837" w14:textId="77777777" w:rsidR="00F348FC" w:rsidRDefault="00F348FC" w:rsidP="008919CF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45C7BF12" w14:textId="77777777" w:rsidR="00F348FC" w:rsidRPr="006E7D24" w:rsidRDefault="00F348FC" w:rsidP="008919CF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 | imif.lukasiewicz.gov.pl</w:t>
                    </w:r>
                    <w:r>
                      <w:br/>
                      <w:t>E-mail:</w:t>
                    </w:r>
                    <w:r w:rsidRPr="00202ED0">
                      <w:t>dyrektor@imif.lukasiewicz.gov.pl</w:t>
                    </w:r>
                    <w:r w:rsidRPr="005E085A">
                      <w:t>|NIP: 521</w:t>
                    </w:r>
                    <w:r>
                      <w:t>-</w:t>
                    </w:r>
                    <w:r w:rsidRPr="005E085A">
                      <w:t>391</w:t>
                    </w:r>
                    <w:r>
                      <w:t>-</w:t>
                    </w:r>
                    <w:r w:rsidRPr="005E085A">
                      <w:t>06</w:t>
                    </w:r>
                    <w:r>
                      <w:t>-</w:t>
                    </w:r>
                    <w:r w:rsidRPr="005E085A">
                      <w:t>80</w:t>
                    </w:r>
                    <w:r w:rsidRPr="00122EAA">
                      <w:t>, REGON: 387374918</w:t>
                    </w:r>
                  </w:p>
                  <w:p w14:paraId="1AF9EE42" w14:textId="7B9C94B3" w:rsidR="00F348FC" w:rsidRPr="008919CF" w:rsidRDefault="00F348FC" w:rsidP="008919CF">
                    <w:pPr>
                      <w:pStyle w:val="LukStopka-adres"/>
                    </w:pPr>
                    <w:r w:rsidRPr="00644E94">
                      <w:t xml:space="preserve">Sąd Rejonowy dla m.st. Warszawy, XIII Wydział Gospodarczy </w:t>
                    </w:r>
                    <w:r w:rsidRPr="001A7DF8">
                      <w:t>KRS nr 0000865821</w:t>
                    </w:r>
                    <w:r w:rsidR="00AC45ED">
                      <w:t xml:space="preserve"> </w:t>
                    </w:r>
                    <w:r w:rsidR="00AC45ED" w:rsidRPr="00EF5860">
                      <w:t>BDO: 000505091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49D63" w14:textId="77777777" w:rsidR="0040416E" w:rsidRDefault="0040416E" w:rsidP="006747BD">
      <w:pPr>
        <w:spacing w:after="0" w:line="240" w:lineRule="auto"/>
      </w:pPr>
      <w:r>
        <w:separator/>
      </w:r>
    </w:p>
  </w:footnote>
  <w:footnote w:type="continuationSeparator" w:id="0">
    <w:p w14:paraId="32BD6A90" w14:textId="77777777" w:rsidR="0040416E" w:rsidRDefault="0040416E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56403" w14:textId="61EA21BC" w:rsidR="00F348FC" w:rsidRPr="00DA52A1" w:rsidRDefault="00EC4A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1" layoutInCell="1" allowOverlap="1" wp14:anchorId="156A78C7" wp14:editId="7223C930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050" cy="1710055"/>
          <wp:effectExtent l="0" t="0" r="0" b="0"/>
          <wp:wrapNone/>
          <wp:docPr id="10324104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3217"/>
    <w:multiLevelType w:val="hybridMultilevel"/>
    <w:tmpl w:val="5F6AE37E"/>
    <w:lvl w:ilvl="0" w:tplc="60ECC01C">
      <w:start w:val="1"/>
      <w:numFmt w:val="decimal"/>
      <w:lvlText w:val="6.%1."/>
      <w:lvlJc w:val="left"/>
      <w:pPr>
        <w:ind w:left="4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LIwM7MwN7QwMTFT0lEKTi0uzszPAykwrwUAhp/uxywAAAA="/>
  </w:docVars>
  <w:rsids>
    <w:rsidRoot w:val="008919CF"/>
    <w:rsid w:val="00000380"/>
    <w:rsid w:val="00015063"/>
    <w:rsid w:val="000161BA"/>
    <w:rsid w:val="00033068"/>
    <w:rsid w:val="0003662B"/>
    <w:rsid w:val="00044407"/>
    <w:rsid w:val="00060203"/>
    <w:rsid w:val="00067AF9"/>
    <w:rsid w:val="00070438"/>
    <w:rsid w:val="00077647"/>
    <w:rsid w:val="000A55E4"/>
    <w:rsid w:val="000A6521"/>
    <w:rsid w:val="000A7D2D"/>
    <w:rsid w:val="000B1D8A"/>
    <w:rsid w:val="000B5559"/>
    <w:rsid w:val="00110390"/>
    <w:rsid w:val="00110765"/>
    <w:rsid w:val="00121DE3"/>
    <w:rsid w:val="00122EAA"/>
    <w:rsid w:val="00123272"/>
    <w:rsid w:val="00135F9F"/>
    <w:rsid w:val="001432F2"/>
    <w:rsid w:val="0014370D"/>
    <w:rsid w:val="00150002"/>
    <w:rsid w:val="001526AA"/>
    <w:rsid w:val="0015429B"/>
    <w:rsid w:val="00155BF4"/>
    <w:rsid w:val="0016408E"/>
    <w:rsid w:val="00166129"/>
    <w:rsid w:val="00181AC9"/>
    <w:rsid w:val="00185BFC"/>
    <w:rsid w:val="00197F78"/>
    <w:rsid w:val="001A7DF8"/>
    <w:rsid w:val="001F0107"/>
    <w:rsid w:val="001F53B4"/>
    <w:rsid w:val="0020211B"/>
    <w:rsid w:val="00202ED0"/>
    <w:rsid w:val="0022552A"/>
    <w:rsid w:val="00231524"/>
    <w:rsid w:val="00252556"/>
    <w:rsid w:val="00252E22"/>
    <w:rsid w:val="002A57FC"/>
    <w:rsid w:val="002D0B98"/>
    <w:rsid w:val="002D48BE"/>
    <w:rsid w:val="002F4540"/>
    <w:rsid w:val="002F53E6"/>
    <w:rsid w:val="00305F1E"/>
    <w:rsid w:val="00306575"/>
    <w:rsid w:val="00335F9F"/>
    <w:rsid w:val="00341A68"/>
    <w:rsid w:val="00346C00"/>
    <w:rsid w:val="00354A18"/>
    <w:rsid w:val="00380E46"/>
    <w:rsid w:val="003C1C71"/>
    <w:rsid w:val="003C2F16"/>
    <w:rsid w:val="003D4DF2"/>
    <w:rsid w:val="003D5A59"/>
    <w:rsid w:val="003E5176"/>
    <w:rsid w:val="003E77AE"/>
    <w:rsid w:val="003F3591"/>
    <w:rsid w:val="003F4BA3"/>
    <w:rsid w:val="0040416E"/>
    <w:rsid w:val="00404359"/>
    <w:rsid w:val="004044BF"/>
    <w:rsid w:val="00405F24"/>
    <w:rsid w:val="00414E55"/>
    <w:rsid w:val="004270AE"/>
    <w:rsid w:val="00432073"/>
    <w:rsid w:val="0043419F"/>
    <w:rsid w:val="00436FBD"/>
    <w:rsid w:val="0045241A"/>
    <w:rsid w:val="0046190E"/>
    <w:rsid w:val="00464621"/>
    <w:rsid w:val="0047607E"/>
    <w:rsid w:val="00477F53"/>
    <w:rsid w:val="00485FAD"/>
    <w:rsid w:val="004B43CA"/>
    <w:rsid w:val="004B4C48"/>
    <w:rsid w:val="004B6CC8"/>
    <w:rsid w:val="004B73FF"/>
    <w:rsid w:val="004E3424"/>
    <w:rsid w:val="004F5805"/>
    <w:rsid w:val="004F6CE4"/>
    <w:rsid w:val="00500A85"/>
    <w:rsid w:val="005100C0"/>
    <w:rsid w:val="00520C2D"/>
    <w:rsid w:val="00526CDD"/>
    <w:rsid w:val="00533D33"/>
    <w:rsid w:val="005442A6"/>
    <w:rsid w:val="0055784F"/>
    <w:rsid w:val="00577DD8"/>
    <w:rsid w:val="005819D5"/>
    <w:rsid w:val="005A3A7C"/>
    <w:rsid w:val="005A4F44"/>
    <w:rsid w:val="005A651B"/>
    <w:rsid w:val="005B793B"/>
    <w:rsid w:val="005D1495"/>
    <w:rsid w:val="005E085A"/>
    <w:rsid w:val="00601DB3"/>
    <w:rsid w:val="00603207"/>
    <w:rsid w:val="006105CF"/>
    <w:rsid w:val="00611C83"/>
    <w:rsid w:val="0063707D"/>
    <w:rsid w:val="00641B30"/>
    <w:rsid w:val="00644E94"/>
    <w:rsid w:val="00672EB8"/>
    <w:rsid w:val="006747BD"/>
    <w:rsid w:val="0067662D"/>
    <w:rsid w:val="0068217C"/>
    <w:rsid w:val="00686859"/>
    <w:rsid w:val="0069682D"/>
    <w:rsid w:val="0069707D"/>
    <w:rsid w:val="00697270"/>
    <w:rsid w:val="006A0B95"/>
    <w:rsid w:val="006A43DD"/>
    <w:rsid w:val="006B605F"/>
    <w:rsid w:val="006B6B94"/>
    <w:rsid w:val="006B725F"/>
    <w:rsid w:val="006C5698"/>
    <w:rsid w:val="006D6DE5"/>
    <w:rsid w:val="006E5990"/>
    <w:rsid w:val="006E7D24"/>
    <w:rsid w:val="00710258"/>
    <w:rsid w:val="007105D3"/>
    <w:rsid w:val="00751FB9"/>
    <w:rsid w:val="00762927"/>
    <w:rsid w:val="00764AF9"/>
    <w:rsid w:val="00783CAB"/>
    <w:rsid w:val="007A4EC5"/>
    <w:rsid w:val="007A6154"/>
    <w:rsid w:val="007B211F"/>
    <w:rsid w:val="007C078D"/>
    <w:rsid w:val="007C7A71"/>
    <w:rsid w:val="00800CA8"/>
    <w:rsid w:val="00805DF6"/>
    <w:rsid w:val="00812D01"/>
    <w:rsid w:val="00821F16"/>
    <w:rsid w:val="008222A8"/>
    <w:rsid w:val="008368C0"/>
    <w:rsid w:val="00841B5F"/>
    <w:rsid w:val="008428E6"/>
    <w:rsid w:val="0084396A"/>
    <w:rsid w:val="008443A5"/>
    <w:rsid w:val="00845B97"/>
    <w:rsid w:val="00854B7B"/>
    <w:rsid w:val="008616C6"/>
    <w:rsid w:val="0086241C"/>
    <w:rsid w:val="00866FA2"/>
    <w:rsid w:val="008919CF"/>
    <w:rsid w:val="0089362D"/>
    <w:rsid w:val="008A2CC7"/>
    <w:rsid w:val="008A4435"/>
    <w:rsid w:val="008B5E5D"/>
    <w:rsid w:val="008C1295"/>
    <w:rsid w:val="008C1729"/>
    <w:rsid w:val="008C422A"/>
    <w:rsid w:val="008C75DD"/>
    <w:rsid w:val="008E61CB"/>
    <w:rsid w:val="008F209D"/>
    <w:rsid w:val="00901844"/>
    <w:rsid w:val="00901EDA"/>
    <w:rsid w:val="009036C4"/>
    <w:rsid w:val="0092003C"/>
    <w:rsid w:val="00932899"/>
    <w:rsid w:val="00943D14"/>
    <w:rsid w:val="00953B8B"/>
    <w:rsid w:val="009821EC"/>
    <w:rsid w:val="00982DD0"/>
    <w:rsid w:val="009871E1"/>
    <w:rsid w:val="00991C91"/>
    <w:rsid w:val="00994F1B"/>
    <w:rsid w:val="009C04FA"/>
    <w:rsid w:val="009C426C"/>
    <w:rsid w:val="009D4C4D"/>
    <w:rsid w:val="009F66F3"/>
    <w:rsid w:val="009F7716"/>
    <w:rsid w:val="00A02ECE"/>
    <w:rsid w:val="00A11083"/>
    <w:rsid w:val="00A3680D"/>
    <w:rsid w:val="00A36F46"/>
    <w:rsid w:val="00A40D30"/>
    <w:rsid w:val="00A415E0"/>
    <w:rsid w:val="00A52C29"/>
    <w:rsid w:val="00A62322"/>
    <w:rsid w:val="00A6295A"/>
    <w:rsid w:val="00A7588F"/>
    <w:rsid w:val="00A81F88"/>
    <w:rsid w:val="00A8595B"/>
    <w:rsid w:val="00A943A3"/>
    <w:rsid w:val="00AA2CB4"/>
    <w:rsid w:val="00AC45ED"/>
    <w:rsid w:val="00AC7848"/>
    <w:rsid w:val="00AD0421"/>
    <w:rsid w:val="00AF2732"/>
    <w:rsid w:val="00B2124E"/>
    <w:rsid w:val="00B24A7F"/>
    <w:rsid w:val="00B37E6E"/>
    <w:rsid w:val="00B56391"/>
    <w:rsid w:val="00B61F8A"/>
    <w:rsid w:val="00B64041"/>
    <w:rsid w:val="00B7224A"/>
    <w:rsid w:val="00B8665C"/>
    <w:rsid w:val="00B902BE"/>
    <w:rsid w:val="00B9152C"/>
    <w:rsid w:val="00B96555"/>
    <w:rsid w:val="00BA32A1"/>
    <w:rsid w:val="00BB0061"/>
    <w:rsid w:val="00BB7FEE"/>
    <w:rsid w:val="00BC01C6"/>
    <w:rsid w:val="00BD0666"/>
    <w:rsid w:val="00BD47E4"/>
    <w:rsid w:val="00BF26E6"/>
    <w:rsid w:val="00C00391"/>
    <w:rsid w:val="00C01198"/>
    <w:rsid w:val="00C0678D"/>
    <w:rsid w:val="00C1256D"/>
    <w:rsid w:val="00C252E0"/>
    <w:rsid w:val="00C509B1"/>
    <w:rsid w:val="00C619C0"/>
    <w:rsid w:val="00C67185"/>
    <w:rsid w:val="00C704E6"/>
    <w:rsid w:val="00C736D5"/>
    <w:rsid w:val="00C94AF9"/>
    <w:rsid w:val="00C973FA"/>
    <w:rsid w:val="00C97CC4"/>
    <w:rsid w:val="00CA520B"/>
    <w:rsid w:val="00CE1FCF"/>
    <w:rsid w:val="00CE4911"/>
    <w:rsid w:val="00D005B3"/>
    <w:rsid w:val="00D06D36"/>
    <w:rsid w:val="00D30A99"/>
    <w:rsid w:val="00D31057"/>
    <w:rsid w:val="00D3696D"/>
    <w:rsid w:val="00D40690"/>
    <w:rsid w:val="00D66A6B"/>
    <w:rsid w:val="00D723A0"/>
    <w:rsid w:val="00DA52A1"/>
    <w:rsid w:val="00DA6710"/>
    <w:rsid w:val="00DB0107"/>
    <w:rsid w:val="00DB44D4"/>
    <w:rsid w:val="00DC26A1"/>
    <w:rsid w:val="00DC26F2"/>
    <w:rsid w:val="00DC64BC"/>
    <w:rsid w:val="00DC6F90"/>
    <w:rsid w:val="00DD6A7E"/>
    <w:rsid w:val="00DE24F5"/>
    <w:rsid w:val="00DF139B"/>
    <w:rsid w:val="00E00E97"/>
    <w:rsid w:val="00E1219C"/>
    <w:rsid w:val="00E45E84"/>
    <w:rsid w:val="00E56C7F"/>
    <w:rsid w:val="00E66AD9"/>
    <w:rsid w:val="00E72E14"/>
    <w:rsid w:val="00E73AC4"/>
    <w:rsid w:val="00E77B48"/>
    <w:rsid w:val="00E85047"/>
    <w:rsid w:val="00EA1A38"/>
    <w:rsid w:val="00EA4F56"/>
    <w:rsid w:val="00EB4400"/>
    <w:rsid w:val="00EC4A8F"/>
    <w:rsid w:val="00EC7FCD"/>
    <w:rsid w:val="00ED65DE"/>
    <w:rsid w:val="00EE493C"/>
    <w:rsid w:val="00EE5CAB"/>
    <w:rsid w:val="00F01571"/>
    <w:rsid w:val="00F032AD"/>
    <w:rsid w:val="00F16D2E"/>
    <w:rsid w:val="00F17947"/>
    <w:rsid w:val="00F348FC"/>
    <w:rsid w:val="00F34F2F"/>
    <w:rsid w:val="00F3692D"/>
    <w:rsid w:val="00F41D43"/>
    <w:rsid w:val="00F53A2C"/>
    <w:rsid w:val="00F8071A"/>
    <w:rsid w:val="00FA7E31"/>
    <w:rsid w:val="00FB4328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43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rFonts w:cs="Verdana"/>
      <w:color w:val="000000"/>
      <w:spacing w:val="4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Verdana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bCs/>
      <w:color w:val="000000"/>
      <w:spacing w:val="4"/>
      <w:sz w:val="20"/>
      <w:szCs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color w:val="auto"/>
      <w:spacing w:val="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  <w:bCs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  <w:bCs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tabs>
        <w:tab w:val="num" w:pos="360"/>
      </w:tabs>
      <w:ind w:left="360" w:hanging="360"/>
    </w:pPr>
  </w:style>
  <w:style w:type="table" w:styleId="Tabela-Siatka">
    <w:name w:val="Table Grid"/>
    <w:basedOn w:val="Standardowy"/>
    <w:uiPriority w:val="59"/>
    <w:rsid w:val="00A36F46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641B30"/>
    <w:pPr>
      <w:framePr w:hSpace="141" w:wrap="around" w:vAnchor="text" w:hAnchor="page" w:x="1591" w:y="110"/>
      <w:spacing w:after="0"/>
      <w:ind w:left="57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2552A"/>
    <w:pPr>
      <w:ind w:left="720"/>
    </w:pPr>
    <w:rPr>
      <w:rFonts w:cs="Times New Roman"/>
    </w:rPr>
  </w:style>
  <w:style w:type="character" w:customStyle="1" w:styleId="AkapitzlistZnak">
    <w:name w:val="Akapit z listą Znak"/>
    <w:link w:val="Akapitzlist"/>
    <w:uiPriority w:val="99"/>
    <w:locked/>
    <w:rsid w:val="000A7D2D"/>
    <w:rPr>
      <w:color w:val="000000"/>
      <w:spacing w:val="4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3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rFonts w:cs="Verdana"/>
      <w:color w:val="000000"/>
      <w:spacing w:val="4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Verdana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bCs/>
      <w:color w:val="000000"/>
      <w:spacing w:val="4"/>
      <w:sz w:val="20"/>
      <w:szCs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color w:val="auto"/>
      <w:spacing w:val="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  <w:bCs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  <w:bCs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tabs>
        <w:tab w:val="num" w:pos="360"/>
      </w:tabs>
      <w:ind w:left="360" w:hanging="360"/>
    </w:pPr>
  </w:style>
  <w:style w:type="table" w:styleId="Tabela-Siatka">
    <w:name w:val="Table Grid"/>
    <w:basedOn w:val="Standardowy"/>
    <w:uiPriority w:val="59"/>
    <w:rsid w:val="00A36F46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641B30"/>
    <w:pPr>
      <w:framePr w:hSpace="141" w:wrap="around" w:vAnchor="text" w:hAnchor="page" w:x="1591" w:y="110"/>
      <w:spacing w:after="0"/>
      <w:ind w:left="57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2552A"/>
    <w:pPr>
      <w:ind w:left="720"/>
    </w:pPr>
    <w:rPr>
      <w:rFonts w:cs="Times New Roman"/>
    </w:rPr>
  </w:style>
  <w:style w:type="character" w:customStyle="1" w:styleId="AkapitzlistZnak">
    <w:name w:val="Akapit z listą Znak"/>
    <w:link w:val="Akapitzlist"/>
    <w:uiPriority w:val="99"/>
    <w:locked/>
    <w:rsid w:val="000A7D2D"/>
    <w:rPr>
      <w:color w:val="000000"/>
      <w:spacing w:val="4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rzegorz.tomaszewski@imif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D2B9-BDCE-4388-907E-11C230CD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…………………………</vt:lpstr>
    </vt:vector>
  </TitlesOfParts>
  <Company>ITE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…………………………</dc:title>
  <dc:creator>Jerzy KĄTCKI</dc:creator>
  <cp:lastModifiedBy>Grzegorz Tomaszewski</cp:lastModifiedBy>
  <cp:revision>15</cp:revision>
  <cp:lastPrinted>2025-04-16T10:50:00Z</cp:lastPrinted>
  <dcterms:created xsi:type="dcterms:W3CDTF">2025-05-12T10:56:00Z</dcterms:created>
  <dcterms:modified xsi:type="dcterms:W3CDTF">2025-05-13T08:17:00Z</dcterms:modified>
</cp:coreProperties>
</file>