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6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200"/>
        <w:gridCol w:w="3328"/>
        <w:gridCol w:w="1418"/>
        <w:gridCol w:w="2551"/>
      </w:tblGrid>
      <w:tr w:rsidR="002546E2" w:rsidRPr="002546E2" w14:paraId="571202B0" w14:textId="77777777" w:rsidTr="00BE3468">
        <w:trPr>
          <w:cantSplit/>
        </w:trPr>
        <w:tc>
          <w:tcPr>
            <w:tcW w:w="568" w:type="dxa"/>
            <w:vAlign w:val="center"/>
          </w:tcPr>
          <w:p w14:paraId="1E8197C2" w14:textId="77777777" w:rsidR="00596AF3" w:rsidRPr="002546E2" w:rsidRDefault="00596AF3" w:rsidP="004F5C3E">
            <w:pPr>
              <w:autoSpaceDE w:val="0"/>
              <w:autoSpaceDN w:val="0"/>
              <w:spacing w:after="0"/>
              <w:jc w:val="left"/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</w:pPr>
            <w:r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>Lp.</w:t>
            </w:r>
          </w:p>
        </w:tc>
        <w:tc>
          <w:tcPr>
            <w:tcW w:w="2200" w:type="dxa"/>
            <w:vAlign w:val="center"/>
          </w:tcPr>
          <w:p w14:paraId="6CA79FC0" w14:textId="00C9013A" w:rsidR="00596AF3" w:rsidRPr="002546E2" w:rsidRDefault="00596AF3" w:rsidP="004F5C3E">
            <w:pPr>
              <w:spacing w:after="0"/>
              <w:jc w:val="left"/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</w:pPr>
            <w:r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>Paramet</w:t>
            </w:r>
            <w:r w:rsidR="002546E2"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>e</w:t>
            </w:r>
            <w:r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>r</w:t>
            </w:r>
          </w:p>
        </w:tc>
        <w:tc>
          <w:tcPr>
            <w:tcW w:w="3328" w:type="dxa"/>
            <w:vAlign w:val="center"/>
          </w:tcPr>
          <w:p w14:paraId="75A88461" w14:textId="5648CD0B" w:rsidR="00596AF3" w:rsidRPr="002546E2" w:rsidRDefault="002546E2" w:rsidP="004F5C3E">
            <w:pPr>
              <w:autoSpaceDE w:val="0"/>
              <w:autoSpaceDN w:val="0"/>
              <w:spacing w:after="0"/>
              <w:ind w:left="101"/>
              <w:jc w:val="left"/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GB"/>
              </w:rPr>
            </w:pPr>
            <w:r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GB"/>
              </w:rPr>
              <w:t>Structure</w:t>
            </w:r>
            <w:r w:rsidR="00596AF3"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GB"/>
              </w:rPr>
              <w:t xml:space="preserve"> </w:t>
            </w:r>
          </w:p>
          <w:p w14:paraId="5CEB725A" w14:textId="51BFE6FF" w:rsidR="00596AF3" w:rsidRPr="002546E2" w:rsidRDefault="00596AF3" w:rsidP="004F5C3E">
            <w:pPr>
              <w:autoSpaceDE w:val="0"/>
              <w:autoSpaceDN w:val="0"/>
              <w:spacing w:after="0"/>
              <w:ind w:left="101"/>
              <w:jc w:val="left"/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</w:pPr>
            <w:r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GB"/>
              </w:rPr>
              <w:t>(</w:t>
            </w:r>
            <w:r w:rsidR="002546E2"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GB"/>
              </w:rPr>
              <w:t>enlisted from top to bottom</w:t>
            </w:r>
            <w:r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GB"/>
              </w:rPr>
              <w:t>)</w:t>
            </w:r>
          </w:p>
        </w:tc>
        <w:tc>
          <w:tcPr>
            <w:tcW w:w="1418" w:type="dxa"/>
            <w:vAlign w:val="center"/>
          </w:tcPr>
          <w:p w14:paraId="59A9A74D" w14:textId="77777777" w:rsidR="00BE3468" w:rsidRDefault="002546E2" w:rsidP="004F5C3E">
            <w:pPr>
              <w:spacing w:after="0"/>
              <w:ind w:left="40" w:hanging="40"/>
              <w:jc w:val="left"/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</w:pPr>
            <w:r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 xml:space="preserve">Evaluation </w:t>
            </w:r>
          </w:p>
          <w:p w14:paraId="4F8EBCF0" w14:textId="2F548CC8" w:rsidR="00596AF3" w:rsidRPr="002546E2" w:rsidRDefault="002546E2" w:rsidP="004F5C3E">
            <w:pPr>
              <w:spacing w:after="0"/>
              <w:ind w:left="40" w:hanging="40"/>
              <w:jc w:val="left"/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</w:pPr>
            <w:r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>metod</w:t>
            </w:r>
          </w:p>
        </w:tc>
        <w:tc>
          <w:tcPr>
            <w:tcW w:w="2551" w:type="dxa"/>
            <w:vAlign w:val="center"/>
          </w:tcPr>
          <w:p w14:paraId="31F31FA6" w14:textId="49F6FE59" w:rsidR="00596AF3" w:rsidRPr="002546E2" w:rsidRDefault="002546E2" w:rsidP="004F5C3E">
            <w:pPr>
              <w:spacing w:after="0"/>
              <w:jc w:val="left"/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</w:pPr>
            <w:r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>result</w:t>
            </w:r>
          </w:p>
        </w:tc>
      </w:tr>
      <w:tr w:rsidR="002546E2" w:rsidRPr="002546E2" w14:paraId="4B06B39D" w14:textId="77777777" w:rsidTr="00BE3468">
        <w:trPr>
          <w:cantSplit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5F8E868A" w14:textId="77777777" w:rsidR="00CA0840" w:rsidRPr="002546E2" w:rsidRDefault="00CA0840" w:rsidP="004F5C3E">
            <w:pPr>
              <w:autoSpaceDE w:val="0"/>
              <w:autoSpaceDN w:val="0"/>
              <w:spacing w:after="0" w:line="276" w:lineRule="auto"/>
              <w:jc w:val="left"/>
              <w:rPr>
                <w:rFonts w:cstheme="minorHAnsi"/>
                <w:bCs/>
                <w:noProof/>
                <w:color w:val="auto"/>
                <w:szCs w:val="20"/>
                <w:highlight w:val="lightGray"/>
                <w:lang w:val="en-US" w:eastAsia="en-GB"/>
              </w:rPr>
            </w:pPr>
          </w:p>
        </w:tc>
        <w:tc>
          <w:tcPr>
            <w:tcW w:w="2200" w:type="dxa"/>
            <w:shd w:val="clear" w:color="auto" w:fill="D9D9D9" w:themeFill="background1" w:themeFillShade="D9"/>
            <w:vAlign w:val="center"/>
          </w:tcPr>
          <w:p w14:paraId="79CC4A33" w14:textId="344E0560" w:rsidR="00CA0840" w:rsidRPr="002546E2" w:rsidRDefault="00CA0840" w:rsidP="004F5C3E">
            <w:pPr>
              <w:spacing w:after="0"/>
              <w:jc w:val="left"/>
              <w:rPr>
                <w:rFonts w:cstheme="minorHAnsi"/>
                <w:bCs/>
                <w:noProof/>
                <w:color w:val="auto"/>
                <w:szCs w:val="20"/>
                <w:highlight w:val="lightGray"/>
                <w:lang w:val="en-US" w:eastAsia="en-GB"/>
              </w:rPr>
            </w:pPr>
            <w:r w:rsidRPr="002546E2">
              <w:rPr>
                <w:rFonts w:cstheme="minorHAnsi"/>
                <w:bCs/>
                <w:noProof/>
                <w:color w:val="auto"/>
                <w:szCs w:val="20"/>
                <w:highlight w:val="lightGray"/>
                <w:lang w:val="en-US" w:eastAsia="en-GB"/>
              </w:rPr>
              <w:t>GaAs lattice m</w:t>
            </w:r>
            <w:r w:rsidR="00D9153E" w:rsidRPr="002546E2">
              <w:rPr>
                <w:rFonts w:cstheme="minorHAnsi"/>
                <w:bCs/>
                <w:noProof/>
                <w:color w:val="auto"/>
                <w:szCs w:val="20"/>
                <w:highlight w:val="lightGray"/>
                <w:lang w:val="en-US" w:eastAsia="en-GB"/>
              </w:rPr>
              <w:t>a</w:t>
            </w:r>
            <w:r w:rsidRPr="002546E2">
              <w:rPr>
                <w:rFonts w:cstheme="minorHAnsi"/>
                <w:bCs/>
                <w:noProof/>
                <w:color w:val="auto"/>
                <w:szCs w:val="20"/>
                <w:highlight w:val="lightGray"/>
                <w:lang w:val="en-US" w:eastAsia="en-GB"/>
              </w:rPr>
              <w:t>tched</w:t>
            </w:r>
          </w:p>
        </w:tc>
        <w:tc>
          <w:tcPr>
            <w:tcW w:w="3328" w:type="dxa"/>
            <w:shd w:val="clear" w:color="auto" w:fill="D9D9D9" w:themeFill="background1" w:themeFillShade="D9"/>
            <w:vAlign w:val="center"/>
          </w:tcPr>
          <w:p w14:paraId="2D478036" w14:textId="77777777" w:rsidR="00CA0840" w:rsidRPr="002546E2" w:rsidRDefault="00CA0840" w:rsidP="004F5C3E">
            <w:pPr>
              <w:spacing w:after="0"/>
              <w:ind w:left="101"/>
              <w:jc w:val="left"/>
              <w:rPr>
                <w:rFonts w:cstheme="minorHAnsi"/>
                <w:bCs/>
                <w:noProof/>
                <w:color w:val="auto"/>
                <w:szCs w:val="20"/>
                <w:highlight w:val="lightGray"/>
                <w:lang w:val="en-US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B0E70DC" w14:textId="77777777" w:rsidR="00CA0840" w:rsidRPr="002546E2" w:rsidRDefault="00CA0840" w:rsidP="004F5C3E">
            <w:pPr>
              <w:spacing w:after="0"/>
              <w:ind w:left="40" w:hanging="40"/>
              <w:jc w:val="left"/>
              <w:rPr>
                <w:rFonts w:cstheme="minorHAnsi"/>
                <w:bCs/>
                <w:noProof/>
                <w:color w:val="auto"/>
                <w:szCs w:val="20"/>
                <w:highlight w:val="lightGray"/>
                <w:lang w:val="en-US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640C6835" w14:textId="77777777" w:rsidR="00CA0840" w:rsidRPr="002546E2" w:rsidRDefault="00CA0840" w:rsidP="004F5C3E">
            <w:pPr>
              <w:spacing w:after="0"/>
              <w:jc w:val="left"/>
              <w:rPr>
                <w:rFonts w:cstheme="minorHAnsi"/>
                <w:bCs/>
                <w:noProof/>
                <w:color w:val="auto"/>
                <w:szCs w:val="20"/>
                <w:highlight w:val="lightGray"/>
                <w:lang w:val="en-US"/>
              </w:rPr>
            </w:pPr>
          </w:p>
        </w:tc>
      </w:tr>
      <w:tr w:rsidR="002546E2" w:rsidRPr="002546E2" w14:paraId="5C2CBCB5" w14:textId="77777777" w:rsidTr="00BE3468">
        <w:trPr>
          <w:cantSplit/>
        </w:trPr>
        <w:tc>
          <w:tcPr>
            <w:tcW w:w="568" w:type="dxa"/>
            <w:shd w:val="clear" w:color="auto" w:fill="FFFFFF" w:themeFill="background1"/>
            <w:vAlign w:val="center"/>
          </w:tcPr>
          <w:p w14:paraId="07DFD378" w14:textId="1523472C" w:rsidR="009A7FA7" w:rsidRPr="002546E2" w:rsidRDefault="00463CE2" w:rsidP="004F5C3E">
            <w:pPr>
              <w:autoSpaceDE w:val="0"/>
              <w:autoSpaceDN w:val="0"/>
              <w:spacing w:after="0" w:line="276" w:lineRule="auto"/>
              <w:jc w:val="left"/>
              <w:rPr>
                <w:rFonts w:cstheme="minorHAnsi"/>
                <w:bCs/>
                <w:noProof/>
                <w:color w:val="auto"/>
                <w:szCs w:val="20"/>
                <w:lang w:val="en-US" w:eastAsia="en-GB"/>
              </w:rPr>
            </w:pPr>
            <w:r w:rsidRPr="002546E2">
              <w:rPr>
                <w:rFonts w:cstheme="minorHAnsi"/>
                <w:bCs/>
                <w:noProof/>
                <w:color w:val="auto"/>
                <w:szCs w:val="20"/>
                <w:lang w:val="en-US" w:eastAsia="en-GB"/>
              </w:rPr>
              <w:t>1</w:t>
            </w:r>
          </w:p>
        </w:tc>
        <w:tc>
          <w:tcPr>
            <w:tcW w:w="2200" w:type="dxa"/>
            <w:shd w:val="clear" w:color="auto" w:fill="FFFFFF" w:themeFill="background1"/>
            <w:vAlign w:val="center"/>
          </w:tcPr>
          <w:p w14:paraId="30C04F07" w14:textId="122DC41B" w:rsidR="009A7FA7" w:rsidRPr="002546E2" w:rsidRDefault="00463CE2" w:rsidP="004F5C3E">
            <w:pPr>
              <w:spacing w:after="0"/>
              <w:jc w:val="left"/>
              <w:rPr>
                <w:rFonts w:cstheme="minorHAnsi"/>
                <w:bCs/>
                <w:noProof/>
                <w:color w:val="auto"/>
                <w:szCs w:val="20"/>
                <w:lang w:val="en-US" w:eastAsia="en-GB"/>
              </w:rPr>
            </w:pPr>
            <w:r w:rsidRPr="002546E2">
              <w:rPr>
                <w:rFonts w:cstheme="minorHAnsi"/>
                <w:bCs/>
                <w:noProof/>
                <w:color w:val="auto"/>
                <w:szCs w:val="20"/>
                <w:lang w:val="en-US" w:eastAsia="en-GB"/>
              </w:rPr>
              <w:t>GaAs</w:t>
            </w:r>
            <w:r w:rsidR="001B3280" w:rsidRPr="002546E2">
              <w:rPr>
                <w:rFonts w:cstheme="minorHAnsi"/>
                <w:bCs/>
                <w:noProof/>
                <w:color w:val="auto"/>
                <w:szCs w:val="20"/>
                <w:lang w:val="en-US" w:eastAsia="en-GB"/>
              </w:rPr>
              <w:t>(ud)</w:t>
            </w:r>
            <w:r w:rsidRPr="002546E2">
              <w:rPr>
                <w:rFonts w:cstheme="minorHAnsi"/>
                <w:bCs/>
                <w:noProof/>
                <w:color w:val="auto"/>
                <w:szCs w:val="20"/>
                <w:lang w:val="en-US" w:eastAsia="en-GB"/>
              </w:rPr>
              <w:t xml:space="preserve"> </w:t>
            </w:r>
            <w:r w:rsidR="002546E2" w:rsidRPr="002546E2">
              <w:rPr>
                <w:rFonts w:cstheme="minorHAnsi"/>
                <w:bCs/>
                <w:noProof/>
                <w:color w:val="auto"/>
                <w:szCs w:val="20"/>
                <w:lang w:val="en-US" w:eastAsia="en-GB"/>
              </w:rPr>
              <w:t>background doping</w:t>
            </w:r>
          </w:p>
        </w:tc>
        <w:tc>
          <w:tcPr>
            <w:tcW w:w="3328" w:type="dxa"/>
            <w:shd w:val="clear" w:color="auto" w:fill="FFFFFF" w:themeFill="background1"/>
            <w:vAlign w:val="center"/>
          </w:tcPr>
          <w:p w14:paraId="46B3F6C7" w14:textId="4D758EB0" w:rsidR="009A7FA7" w:rsidRPr="002546E2" w:rsidRDefault="009A7FA7" w:rsidP="004F5C3E">
            <w:pPr>
              <w:spacing w:after="0"/>
              <w:ind w:left="101"/>
              <w:jc w:val="left"/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</w:pPr>
            <w:r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>GaAs(nd), buffer, d≥10μm</w:t>
            </w:r>
          </w:p>
          <w:p w14:paraId="5CA48E5E" w14:textId="37721E21" w:rsidR="009A7FA7" w:rsidRPr="002546E2" w:rsidRDefault="009A7FA7" w:rsidP="004F5C3E">
            <w:pPr>
              <w:spacing w:after="0"/>
              <w:ind w:left="101"/>
              <w:jc w:val="left"/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</w:pPr>
            <w:r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>GaAs:Si</w:t>
            </w:r>
            <w:r w:rsidRPr="002546E2" w:rsidDel="000B24B1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 xml:space="preserve"> </w:t>
            </w:r>
            <w:r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>substrate 4”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FF68949" w14:textId="1978930B" w:rsidR="009A7FA7" w:rsidRPr="002546E2" w:rsidRDefault="009A7FA7" w:rsidP="004F5C3E">
            <w:pPr>
              <w:spacing w:after="0"/>
              <w:ind w:left="40" w:hanging="40"/>
              <w:jc w:val="left"/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</w:pPr>
            <w:r w:rsidRPr="002546E2"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  <w:t>Hall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BD410CD" w14:textId="7E42F94B" w:rsidR="00463CE2" w:rsidRPr="002546E2" w:rsidRDefault="00463CE2" w:rsidP="004F5C3E">
            <w:pPr>
              <w:spacing w:after="0"/>
              <w:jc w:val="left"/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</w:pPr>
            <w:r w:rsidRPr="002546E2"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  <w:t>Concentration &lt;</w:t>
            </w:r>
            <w:r w:rsidR="00C90670" w:rsidRPr="002546E2"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  <w:t>5</w:t>
            </w:r>
            <w:r w:rsidRPr="002546E2"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  <w:t>e1</w:t>
            </w:r>
            <w:r w:rsidR="00C90670" w:rsidRPr="002546E2"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  <w:t>4</w:t>
            </w:r>
            <w:r w:rsidRPr="002546E2"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  <w:t>cm</w:t>
            </w:r>
            <w:r w:rsidRPr="002546E2">
              <w:rPr>
                <w:rFonts w:cstheme="minorHAnsi"/>
                <w:bCs/>
                <w:noProof/>
                <w:color w:val="auto"/>
                <w:szCs w:val="20"/>
                <w:vertAlign w:val="superscript"/>
                <w:lang w:val="en-US"/>
              </w:rPr>
              <w:t>-3</w:t>
            </w:r>
          </w:p>
          <w:p w14:paraId="0B8E1188" w14:textId="77777777" w:rsidR="005F50C4" w:rsidRPr="002546E2" w:rsidRDefault="005F50C4" w:rsidP="004F5C3E">
            <w:pPr>
              <w:spacing w:after="0"/>
              <w:jc w:val="left"/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</w:pP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>If p-type</w:t>
            </w:r>
          </w:p>
          <w:p w14:paraId="5E5E7B68" w14:textId="36327AF4" w:rsidR="009A7FA7" w:rsidRPr="002546E2" w:rsidRDefault="005F50C4" w:rsidP="004F5C3E">
            <w:pPr>
              <w:spacing w:after="0"/>
              <w:jc w:val="left"/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</w:pP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>µ = 400 cm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vertAlign w:val="superscript"/>
                <w:lang w:val="en-US"/>
              </w:rPr>
              <w:t>2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 xml:space="preserve">/V/s in RT </w:t>
            </w:r>
          </w:p>
          <w:p w14:paraId="28773862" w14:textId="3CBFFAC1" w:rsidR="005F50C4" w:rsidRPr="002546E2" w:rsidRDefault="005F50C4" w:rsidP="004F5C3E">
            <w:pPr>
              <w:spacing w:after="0"/>
              <w:jc w:val="left"/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</w:pP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>if n-type</w:t>
            </w:r>
          </w:p>
          <w:p w14:paraId="5C436345" w14:textId="4EC87E45" w:rsidR="005F50C4" w:rsidRPr="002546E2" w:rsidRDefault="005F50C4" w:rsidP="004F5C3E">
            <w:pPr>
              <w:spacing w:after="0"/>
              <w:jc w:val="left"/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</w:pP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>µ ≥ 700 cm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vertAlign w:val="superscript"/>
                <w:lang w:val="en-US"/>
              </w:rPr>
              <w:t>2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 xml:space="preserve">/V/s in RT </w:t>
            </w:r>
          </w:p>
          <w:p w14:paraId="1FFD86E5" w14:textId="0FBD2E84" w:rsidR="005F50C4" w:rsidRPr="002546E2" w:rsidRDefault="005F50C4" w:rsidP="004F5C3E">
            <w:pPr>
              <w:spacing w:after="0"/>
              <w:jc w:val="left"/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</w:pP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>µ ≥ 10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vertAlign w:val="superscript"/>
                <w:lang w:val="en-US"/>
              </w:rPr>
              <w:t>4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 xml:space="preserve"> cm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vertAlign w:val="superscript"/>
                <w:lang w:val="en-US"/>
              </w:rPr>
              <w:t>2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>/V/s in 80K</w:t>
            </w:r>
          </w:p>
        </w:tc>
      </w:tr>
      <w:tr w:rsidR="002546E2" w:rsidRPr="002546E2" w14:paraId="16315A3A" w14:textId="77777777" w:rsidTr="00BE3468">
        <w:trPr>
          <w:cantSplit/>
        </w:trPr>
        <w:tc>
          <w:tcPr>
            <w:tcW w:w="568" w:type="dxa"/>
            <w:vAlign w:val="center"/>
          </w:tcPr>
          <w:p w14:paraId="4DC1A9A8" w14:textId="531A531E" w:rsidR="001B3280" w:rsidRPr="002546E2" w:rsidRDefault="001B3280" w:rsidP="004F5C3E">
            <w:pPr>
              <w:autoSpaceDE w:val="0"/>
              <w:autoSpaceDN w:val="0"/>
              <w:spacing w:after="0" w:line="276" w:lineRule="auto"/>
              <w:jc w:val="left"/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</w:pPr>
            <w:r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>2</w:t>
            </w:r>
          </w:p>
        </w:tc>
        <w:tc>
          <w:tcPr>
            <w:tcW w:w="2200" w:type="dxa"/>
            <w:vAlign w:val="center"/>
          </w:tcPr>
          <w:p w14:paraId="1996704B" w14:textId="0FFA2BE0" w:rsidR="001B3280" w:rsidRPr="002546E2" w:rsidRDefault="002546E2" w:rsidP="004F5C3E">
            <w:pPr>
              <w:spacing w:after="0"/>
              <w:jc w:val="left"/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</w:pP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 xml:space="preserve">Si </w:t>
            </w:r>
            <w:r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 xml:space="preserve">doping uniformity </w:t>
            </w:r>
            <w:r w:rsidR="00BE3468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 xml:space="preserve">and </w:t>
            </w:r>
            <w:r w:rsidR="00BE3468"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>c</w:t>
            </w:r>
            <w:r w:rsidR="00BE3468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 xml:space="preserve">arrier </w:t>
            </w:r>
            <w:r w:rsidR="00BE3468"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>c</w:t>
            </w:r>
            <w:r w:rsidR="00BE3468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>concentration</w:t>
            </w:r>
            <w:r w:rsidR="00BE3468"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 xml:space="preserve"> </w:t>
            </w:r>
            <w:r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>(</w:t>
            </w:r>
            <w:r w:rsidR="00BE3468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>cc</w:t>
            </w:r>
            <w:r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 xml:space="preserve">) in the range </w:t>
            </w:r>
            <w:r w:rsidR="001B3280"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>1x10</w:t>
            </w:r>
            <w:r w:rsidR="001B3280" w:rsidRPr="002546E2">
              <w:rPr>
                <w:rFonts w:asciiTheme="minorHAnsi" w:hAnsiTheme="minorHAnsi" w:cstheme="minorHAnsi"/>
                <w:noProof/>
                <w:color w:val="auto"/>
                <w:szCs w:val="20"/>
                <w:vertAlign w:val="superscript"/>
                <w:lang w:val="en-US"/>
              </w:rPr>
              <w:t xml:space="preserve">17 </w:t>
            </w:r>
            <w:r w:rsidR="001B3280"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>cm</w:t>
            </w:r>
            <w:r w:rsidR="001B3280" w:rsidRPr="002546E2">
              <w:rPr>
                <w:rFonts w:asciiTheme="minorHAnsi" w:hAnsiTheme="minorHAnsi" w:cstheme="minorHAnsi"/>
                <w:noProof/>
                <w:color w:val="auto"/>
                <w:szCs w:val="20"/>
                <w:vertAlign w:val="superscript"/>
                <w:lang w:val="en-US"/>
              </w:rPr>
              <w:t>-3</w:t>
            </w:r>
            <w:r w:rsidR="001B3280"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 xml:space="preserve"> &amp; 1x10</w:t>
            </w:r>
            <w:r w:rsidR="001B3280" w:rsidRPr="002546E2">
              <w:rPr>
                <w:rFonts w:asciiTheme="minorHAnsi" w:hAnsiTheme="minorHAnsi" w:cstheme="minorHAnsi"/>
                <w:noProof/>
                <w:color w:val="auto"/>
                <w:szCs w:val="20"/>
                <w:vertAlign w:val="superscript"/>
                <w:lang w:val="en-US"/>
              </w:rPr>
              <w:t xml:space="preserve">18 </w:t>
            </w:r>
            <w:r w:rsidR="001B3280"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>cm</w:t>
            </w:r>
            <w:r w:rsidR="001B3280" w:rsidRPr="002546E2">
              <w:rPr>
                <w:rFonts w:asciiTheme="minorHAnsi" w:hAnsiTheme="minorHAnsi" w:cstheme="minorHAnsi"/>
                <w:noProof/>
                <w:color w:val="auto"/>
                <w:szCs w:val="20"/>
                <w:vertAlign w:val="superscript"/>
                <w:lang w:val="en-US"/>
              </w:rPr>
              <w:t>-2</w:t>
            </w:r>
          </w:p>
        </w:tc>
        <w:tc>
          <w:tcPr>
            <w:tcW w:w="3328" w:type="dxa"/>
            <w:vAlign w:val="center"/>
          </w:tcPr>
          <w:p w14:paraId="3B5EB40E" w14:textId="77777777" w:rsidR="001B3280" w:rsidRPr="002546E2" w:rsidRDefault="001B3280" w:rsidP="004F5C3E">
            <w:pPr>
              <w:spacing w:after="0"/>
              <w:ind w:left="101"/>
              <w:jc w:val="left"/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</w:pPr>
            <w:r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>GaAs(Si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>), d=10</w:t>
            </w:r>
            <w:r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>00nm</w:t>
            </w:r>
          </w:p>
          <w:p w14:paraId="3B2E4983" w14:textId="77777777" w:rsidR="001B3280" w:rsidRPr="002546E2" w:rsidRDefault="001B3280" w:rsidP="004F5C3E">
            <w:pPr>
              <w:spacing w:after="0"/>
              <w:ind w:left="101"/>
              <w:jc w:val="left"/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</w:pP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>GaAs(nd), buffer, d=500nm</w:t>
            </w:r>
          </w:p>
          <w:p w14:paraId="63FABB86" w14:textId="79DB796A" w:rsidR="001B3280" w:rsidRPr="002546E2" w:rsidRDefault="001B3280" w:rsidP="004F5C3E">
            <w:pPr>
              <w:spacing w:after="0"/>
              <w:ind w:left="101"/>
              <w:jc w:val="left"/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</w:pP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>GaAs(SI),  substrate 4”</w:t>
            </w:r>
          </w:p>
        </w:tc>
        <w:tc>
          <w:tcPr>
            <w:tcW w:w="1418" w:type="dxa"/>
            <w:vAlign w:val="center"/>
          </w:tcPr>
          <w:p w14:paraId="24F90216" w14:textId="0442D4A7" w:rsidR="001B3280" w:rsidRPr="002546E2" w:rsidRDefault="001B3280" w:rsidP="004F5C3E">
            <w:pPr>
              <w:spacing w:after="0"/>
              <w:ind w:left="40" w:hanging="40"/>
              <w:jc w:val="left"/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</w:pPr>
            <w:r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 xml:space="preserve">CV </w:t>
            </w:r>
            <w:r w:rsid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>or</w:t>
            </w:r>
            <w:r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 xml:space="preserve"> Hall</w:t>
            </w:r>
          </w:p>
        </w:tc>
        <w:tc>
          <w:tcPr>
            <w:tcW w:w="2551" w:type="dxa"/>
            <w:vAlign w:val="center"/>
          </w:tcPr>
          <w:p w14:paraId="2E3A85F2" w14:textId="490834DC" w:rsidR="001B3280" w:rsidRPr="002546E2" w:rsidRDefault="001B3280" w:rsidP="004F5C3E">
            <w:pPr>
              <w:spacing w:after="0"/>
              <w:jc w:val="left"/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</w:pP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>(cc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vertAlign w:val="subscript"/>
                <w:lang w:val="en-US"/>
              </w:rPr>
              <w:t>max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>-cc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vertAlign w:val="subscript"/>
                <w:lang w:val="en-US"/>
              </w:rPr>
              <w:t>min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>)/cc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vertAlign w:val="subscript"/>
                <w:lang w:val="en-US"/>
              </w:rPr>
              <w:t>mean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 xml:space="preserve"> &lt; 3% </w:t>
            </w:r>
          </w:p>
        </w:tc>
      </w:tr>
      <w:tr w:rsidR="002546E2" w:rsidRPr="002546E2" w14:paraId="72BD543C" w14:textId="77777777" w:rsidTr="00BE3468">
        <w:trPr>
          <w:cantSplit/>
        </w:trPr>
        <w:tc>
          <w:tcPr>
            <w:tcW w:w="568" w:type="dxa"/>
            <w:vAlign w:val="center"/>
          </w:tcPr>
          <w:p w14:paraId="7E5F1738" w14:textId="1E7872D8" w:rsidR="001B3280" w:rsidRPr="002546E2" w:rsidRDefault="001B3280" w:rsidP="004F5C3E">
            <w:pPr>
              <w:autoSpaceDE w:val="0"/>
              <w:autoSpaceDN w:val="0"/>
              <w:spacing w:after="0" w:line="276" w:lineRule="auto"/>
              <w:jc w:val="left"/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</w:pPr>
            <w:r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>3</w:t>
            </w:r>
          </w:p>
        </w:tc>
        <w:tc>
          <w:tcPr>
            <w:tcW w:w="2200" w:type="dxa"/>
            <w:vAlign w:val="center"/>
          </w:tcPr>
          <w:p w14:paraId="210AA95F" w14:textId="2A2260AC" w:rsidR="001B3280" w:rsidRPr="002546E2" w:rsidRDefault="002546E2" w:rsidP="004F5C3E">
            <w:pPr>
              <w:spacing w:after="0"/>
              <w:jc w:val="left"/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</w:pPr>
            <w:r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>Zn doping uniformity</w:t>
            </w:r>
            <w:r w:rsidR="001B3280"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 xml:space="preserve"> </w:t>
            </w:r>
            <w:r w:rsidR="00BE3468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 xml:space="preserve">and </w:t>
            </w:r>
            <w:r w:rsidR="00BE3468"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>c</w:t>
            </w:r>
            <w:r w:rsidR="00BE3468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 xml:space="preserve">arrier </w:t>
            </w:r>
            <w:r w:rsidR="00BE3468"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>c</w:t>
            </w:r>
            <w:r w:rsidR="00BE3468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>concentration</w:t>
            </w:r>
            <w:r w:rsidR="00BE3468"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 xml:space="preserve"> </w:t>
            </w:r>
            <w:r w:rsidR="001B3280"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 xml:space="preserve">(cc) </w:t>
            </w:r>
            <w:r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>in the range</w:t>
            </w:r>
            <w:r w:rsidR="001B3280"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 xml:space="preserve"> </w:t>
            </w:r>
            <w:r w:rsidR="001B3280"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>1x10</w:t>
            </w:r>
            <w:r w:rsidR="001B3280" w:rsidRPr="002546E2">
              <w:rPr>
                <w:rFonts w:asciiTheme="minorHAnsi" w:hAnsiTheme="minorHAnsi" w:cstheme="minorHAnsi"/>
                <w:noProof/>
                <w:color w:val="auto"/>
                <w:szCs w:val="20"/>
                <w:vertAlign w:val="superscript"/>
                <w:lang w:val="en-US"/>
              </w:rPr>
              <w:t xml:space="preserve">17 </w:t>
            </w:r>
            <w:r w:rsidR="001B3280"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>cm</w:t>
            </w:r>
            <w:r w:rsidR="001B3280" w:rsidRPr="002546E2">
              <w:rPr>
                <w:rFonts w:asciiTheme="minorHAnsi" w:hAnsiTheme="minorHAnsi" w:cstheme="minorHAnsi"/>
                <w:noProof/>
                <w:color w:val="auto"/>
                <w:szCs w:val="20"/>
                <w:vertAlign w:val="superscript"/>
                <w:lang w:val="en-US"/>
              </w:rPr>
              <w:t>-3</w:t>
            </w:r>
            <w:r w:rsidR="001B3280"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 xml:space="preserve"> &amp; 1x10</w:t>
            </w:r>
            <w:r w:rsidR="001B3280" w:rsidRPr="002546E2">
              <w:rPr>
                <w:rFonts w:asciiTheme="minorHAnsi" w:hAnsiTheme="minorHAnsi" w:cstheme="minorHAnsi"/>
                <w:noProof/>
                <w:color w:val="auto"/>
                <w:szCs w:val="20"/>
                <w:vertAlign w:val="superscript"/>
                <w:lang w:val="en-US"/>
              </w:rPr>
              <w:t xml:space="preserve">18 </w:t>
            </w:r>
            <w:r w:rsidR="001B3280"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>cm</w:t>
            </w:r>
            <w:r w:rsidR="001B3280" w:rsidRPr="002546E2">
              <w:rPr>
                <w:rFonts w:asciiTheme="minorHAnsi" w:hAnsiTheme="minorHAnsi" w:cstheme="minorHAnsi"/>
                <w:noProof/>
                <w:color w:val="auto"/>
                <w:szCs w:val="20"/>
                <w:vertAlign w:val="superscript"/>
                <w:lang w:val="en-US"/>
              </w:rPr>
              <w:t>-2</w:t>
            </w:r>
          </w:p>
        </w:tc>
        <w:tc>
          <w:tcPr>
            <w:tcW w:w="3328" w:type="dxa"/>
            <w:vAlign w:val="center"/>
          </w:tcPr>
          <w:p w14:paraId="311055E3" w14:textId="1ADB6204" w:rsidR="001B3280" w:rsidRPr="002546E2" w:rsidRDefault="001B3280" w:rsidP="004F5C3E">
            <w:pPr>
              <w:spacing w:after="0"/>
              <w:ind w:left="101"/>
              <w:jc w:val="left"/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</w:pPr>
            <w:r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>GaAs:</w:t>
            </w:r>
            <w:r w:rsidR="005330B3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>Zn</w:t>
            </w:r>
            <w:r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 xml:space="preserve"> ,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 xml:space="preserve"> d=10</w:t>
            </w:r>
            <w:r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>00nm</w:t>
            </w:r>
          </w:p>
          <w:p w14:paraId="5ABBBE07" w14:textId="77777777" w:rsidR="001B3280" w:rsidRPr="002546E2" w:rsidRDefault="001B3280" w:rsidP="004F5C3E">
            <w:pPr>
              <w:spacing w:after="0"/>
              <w:ind w:left="101"/>
              <w:jc w:val="left"/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</w:pP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>GaAs(nd), buffer, d=500nm</w:t>
            </w:r>
          </w:p>
          <w:p w14:paraId="1DFF4EFA" w14:textId="73CDC20E" w:rsidR="001B3280" w:rsidRPr="002546E2" w:rsidRDefault="001B3280" w:rsidP="004F5C3E">
            <w:pPr>
              <w:spacing w:after="0"/>
              <w:ind w:left="101"/>
              <w:jc w:val="left"/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</w:pP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>GaAs(SI) substrate 4”</w:t>
            </w:r>
          </w:p>
        </w:tc>
        <w:tc>
          <w:tcPr>
            <w:tcW w:w="1418" w:type="dxa"/>
            <w:vAlign w:val="center"/>
          </w:tcPr>
          <w:p w14:paraId="668594AD" w14:textId="698EBB93" w:rsidR="001B3280" w:rsidRPr="002546E2" w:rsidRDefault="001B3280" w:rsidP="004F5C3E">
            <w:pPr>
              <w:spacing w:after="0"/>
              <w:ind w:left="40" w:hanging="40"/>
              <w:jc w:val="left"/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</w:pPr>
            <w:r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 xml:space="preserve">CV </w:t>
            </w:r>
            <w:r w:rsid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>or</w:t>
            </w:r>
            <w:r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 xml:space="preserve"> Hall</w:t>
            </w:r>
          </w:p>
        </w:tc>
        <w:tc>
          <w:tcPr>
            <w:tcW w:w="2551" w:type="dxa"/>
            <w:vAlign w:val="center"/>
          </w:tcPr>
          <w:p w14:paraId="43E2E6CE" w14:textId="698C5E3D" w:rsidR="001B3280" w:rsidRPr="002546E2" w:rsidRDefault="001B3280" w:rsidP="004F5C3E">
            <w:pPr>
              <w:spacing w:after="0"/>
              <w:jc w:val="left"/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</w:pP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>(cc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vertAlign w:val="subscript"/>
                <w:lang w:val="en-US"/>
              </w:rPr>
              <w:t>max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>-cc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vertAlign w:val="subscript"/>
                <w:lang w:val="en-US"/>
              </w:rPr>
              <w:t>min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>)/cc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vertAlign w:val="subscript"/>
                <w:lang w:val="en-US"/>
              </w:rPr>
              <w:t>mean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 xml:space="preserve"> &lt;3% </w:t>
            </w:r>
          </w:p>
        </w:tc>
      </w:tr>
      <w:tr w:rsidR="002546E2" w:rsidRPr="002546E2" w14:paraId="26B253CA" w14:textId="77777777" w:rsidTr="00BE3468">
        <w:trPr>
          <w:cantSplit/>
        </w:trPr>
        <w:tc>
          <w:tcPr>
            <w:tcW w:w="568" w:type="dxa"/>
            <w:vAlign w:val="center"/>
          </w:tcPr>
          <w:p w14:paraId="6455751C" w14:textId="14F98040" w:rsidR="001B3280" w:rsidRPr="002546E2" w:rsidRDefault="001B3280" w:rsidP="004F5C3E">
            <w:pPr>
              <w:autoSpaceDE w:val="0"/>
              <w:autoSpaceDN w:val="0"/>
              <w:spacing w:after="0" w:line="276" w:lineRule="auto"/>
              <w:jc w:val="left"/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</w:pPr>
            <w:r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>4</w:t>
            </w:r>
          </w:p>
        </w:tc>
        <w:tc>
          <w:tcPr>
            <w:tcW w:w="2200" w:type="dxa"/>
            <w:vAlign w:val="center"/>
          </w:tcPr>
          <w:p w14:paraId="3D7AA1FE" w14:textId="762236CD" w:rsidR="001B3280" w:rsidRPr="002546E2" w:rsidRDefault="002546E2" w:rsidP="004F5C3E">
            <w:pPr>
              <w:spacing w:after="0"/>
              <w:jc w:val="left"/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</w:pPr>
            <w:r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>2DEG mobility in HEMT structure</w:t>
            </w:r>
          </w:p>
        </w:tc>
        <w:tc>
          <w:tcPr>
            <w:tcW w:w="3328" w:type="dxa"/>
            <w:vAlign w:val="center"/>
          </w:tcPr>
          <w:p w14:paraId="24A5598D" w14:textId="77777777" w:rsidR="001B3280" w:rsidRPr="005330B3" w:rsidRDefault="001B3280" w:rsidP="004F5C3E">
            <w:pPr>
              <w:spacing w:after="0"/>
              <w:ind w:left="101"/>
              <w:jc w:val="left"/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eastAsia="en-US"/>
              </w:rPr>
            </w:pPr>
            <w:r w:rsidRPr="005330B3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eastAsia="en-US"/>
              </w:rPr>
              <w:t>Struktura typu HEMT:</w:t>
            </w:r>
          </w:p>
          <w:p w14:paraId="76694C9D" w14:textId="77777777" w:rsidR="001B3280" w:rsidRPr="005330B3" w:rsidRDefault="001B3280" w:rsidP="004F5C3E">
            <w:pPr>
              <w:spacing w:after="0"/>
              <w:ind w:left="101"/>
              <w:jc w:val="left"/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eastAsia="en-US"/>
              </w:rPr>
            </w:pPr>
            <w:r w:rsidRPr="005330B3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eastAsia="en-US"/>
              </w:rPr>
              <w:t>GaAs:Si, cc ~1e18 cm</w:t>
            </w:r>
            <w:r w:rsidRPr="005330B3">
              <w:rPr>
                <w:rFonts w:asciiTheme="minorHAnsi" w:hAnsiTheme="minorHAnsi" w:cstheme="minorHAnsi"/>
                <w:bCs/>
                <w:noProof/>
                <w:color w:val="auto"/>
                <w:szCs w:val="20"/>
                <w:vertAlign w:val="superscript"/>
                <w:lang w:eastAsia="en-US"/>
              </w:rPr>
              <w:t>-3</w:t>
            </w:r>
            <w:r w:rsidRPr="005330B3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eastAsia="en-US"/>
              </w:rPr>
              <w:t>, d=10nm</w:t>
            </w:r>
          </w:p>
          <w:p w14:paraId="40AD0D6F" w14:textId="77777777" w:rsidR="001B3280" w:rsidRPr="002546E2" w:rsidRDefault="001B3280" w:rsidP="004F5C3E">
            <w:pPr>
              <w:spacing w:after="0"/>
              <w:ind w:left="101"/>
              <w:jc w:val="left"/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</w:pPr>
            <w:r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>Al</w:t>
            </w:r>
            <w:r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vertAlign w:val="subscript"/>
                <w:lang w:val="en-US" w:eastAsia="en-US"/>
              </w:rPr>
              <w:t>x</w:t>
            </w:r>
            <w:r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>Ga</w:t>
            </w:r>
            <w:r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vertAlign w:val="subscript"/>
                <w:lang w:val="en-US" w:eastAsia="en-US"/>
              </w:rPr>
              <w:t>1-x</w:t>
            </w:r>
            <w:r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>As:Si, x=0.27, cc~1e18 cm</w:t>
            </w:r>
            <w:r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vertAlign w:val="superscript"/>
                <w:lang w:val="en-US" w:eastAsia="en-US"/>
              </w:rPr>
              <w:t>-3</w:t>
            </w:r>
            <w:r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 xml:space="preserve">, d=50 nm </w:t>
            </w:r>
          </w:p>
          <w:p w14:paraId="49E93277" w14:textId="77777777" w:rsidR="001B3280" w:rsidRPr="002546E2" w:rsidRDefault="001B3280" w:rsidP="004F5C3E">
            <w:pPr>
              <w:spacing w:after="0"/>
              <w:ind w:left="101"/>
              <w:jc w:val="left"/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</w:pPr>
            <w:r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>Al</w:t>
            </w:r>
            <w:r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vertAlign w:val="subscript"/>
                <w:lang w:val="en-US" w:eastAsia="en-US"/>
              </w:rPr>
              <w:t>x</w:t>
            </w:r>
            <w:r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>Ga</w:t>
            </w:r>
            <w:r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vertAlign w:val="subscript"/>
                <w:lang w:val="en-US" w:eastAsia="en-US"/>
              </w:rPr>
              <w:t>1-x</w:t>
            </w:r>
            <w:r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 xml:space="preserve">As(nd), x=0.27, d=150nm </w:t>
            </w:r>
          </w:p>
          <w:p w14:paraId="049E68CA" w14:textId="379A7851" w:rsidR="001B3280" w:rsidRPr="002546E2" w:rsidRDefault="001B3280" w:rsidP="004F5C3E">
            <w:pPr>
              <w:spacing w:after="0"/>
              <w:ind w:left="101"/>
              <w:jc w:val="left"/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</w:pP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>GaAs(SI) substrate 4”</w:t>
            </w:r>
          </w:p>
        </w:tc>
        <w:tc>
          <w:tcPr>
            <w:tcW w:w="1418" w:type="dxa"/>
            <w:vAlign w:val="center"/>
          </w:tcPr>
          <w:p w14:paraId="4C26CE1F" w14:textId="77777777" w:rsidR="001B3280" w:rsidRPr="002546E2" w:rsidRDefault="001B3280" w:rsidP="004F5C3E">
            <w:pPr>
              <w:spacing w:after="0"/>
              <w:ind w:left="40" w:hanging="40"/>
              <w:jc w:val="left"/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</w:pPr>
            <w:r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>Hall</w:t>
            </w:r>
          </w:p>
        </w:tc>
        <w:tc>
          <w:tcPr>
            <w:tcW w:w="2551" w:type="dxa"/>
            <w:vAlign w:val="center"/>
          </w:tcPr>
          <w:p w14:paraId="07BE52B5" w14:textId="77777777" w:rsidR="001B3280" w:rsidRPr="002546E2" w:rsidRDefault="001B3280" w:rsidP="004F5C3E">
            <w:pPr>
              <w:spacing w:after="0"/>
              <w:ind w:left="10"/>
              <w:jc w:val="left"/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</w:pP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>µ = 6500 w 300K</w:t>
            </w:r>
          </w:p>
          <w:p w14:paraId="2B779C42" w14:textId="77777777" w:rsidR="001B3280" w:rsidRPr="002546E2" w:rsidRDefault="001B3280" w:rsidP="004F5C3E">
            <w:pPr>
              <w:spacing w:after="0"/>
              <w:ind w:left="10"/>
              <w:jc w:val="left"/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</w:pP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>µ = 100 000 w 80K</w:t>
            </w:r>
          </w:p>
        </w:tc>
      </w:tr>
      <w:tr w:rsidR="002546E2" w:rsidRPr="000E0403" w14:paraId="1414C0B8" w14:textId="77777777" w:rsidTr="00BE3468">
        <w:trPr>
          <w:cantSplit/>
        </w:trPr>
        <w:tc>
          <w:tcPr>
            <w:tcW w:w="568" w:type="dxa"/>
            <w:vAlign w:val="center"/>
          </w:tcPr>
          <w:p w14:paraId="76379CAC" w14:textId="6B80C04D" w:rsidR="00596AF3" w:rsidRPr="002546E2" w:rsidRDefault="001B3280" w:rsidP="004F5C3E">
            <w:pPr>
              <w:autoSpaceDE w:val="0"/>
              <w:autoSpaceDN w:val="0"/>
              <w:spacing w:after="0" w:line="276" w:lineRule="auto"/>
              <w:jc w:val="left"/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</w:pPr>
            <w:r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>5</w:t>
            </w:r>
          </w:p>
        </w:tc>
        <w:tc>
          <w:tcPr>
            <w:tcW w:w="2200" w:type="dxa"/>
            <w:vAlign w:val="center"/>
          </w:tcPr>
          <w:p w14:paraId="4E82601B" w14:textId="707B7AE5" w:rsidR="00596AF3" w:rsidRPr="002546E2" w:rsidRDefault="002546E2" w:rsidP="004F5C3E">
            <w:pPr>
              <w:spacing w:after="0"/>
              <w:jc w:val="left"/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</w:pPr>
            <w:r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 xml:space="preserve">GaAs/AlAs on GaAs superlattice thickness (d) and composition (x) uniformity </w:t>
            </w:r>
          </w:p>
        </w:tc>
        <w:tc>
          <w:tcPr>
            <w:tcW w:w="3328" w:type="dxa"/>
            <w:vAlign w:val="center"/>
          </w:tcPr>
          <w:p w14:paraId="7AADBBC1" w14:textId="77777777" w:rsidR="00596AF3" w:rsidRPr="002546E2" w:rsidRDefault="00596AF3" w:rsidP="004F5C3E">
            <w:pPr>
              <w:spacing w:after="0"/>
              <w:ind w:left="101"/>
              <w:jc w:val="left"/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</w:pPr>
            <w:r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>GaAs(nd), d=10nm</w:t>
            </w:r>
          </w:p>
          <w:p w14:paraId="7608D40B" w14:textId="77777777" w:rsidR="00596AF3" w:rsidRPr="002546E2" w:rsidRDefault="00596AF3" w:rsidP="004F5C3E">
            <w:pPr>
              <w:spacing w:after="0"/>
              <w:ind w:left="101"/>
              <w:jc w:val="left"/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</w:pPr>
            <w:r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>SL: 30x(10nm GaAs/ 15 nm AlGaAs)</w:t>
            </w:r>
          </w:p>
          <w:p w14:paraId="4BBBB0CB" w14:textId="77777777" w:rsidR="00596AF3" w:rsidRPr="002546E2" w:rsidRDefault="00596AF3" w:rsidP="004F5C3E">
            <w:pPr>
              <w:spacing w:after="0"/>
              <w:ind w:left="101"/>
              <w:jc w:val="left"/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</w:pPr>
            <w:r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>GaAs(nd), buffer, d=500nm</w:t>
            </w:r>
          </w:p>
          <w:p w14:paraId="3C191C2B" w14:textId="3C067E30" w:rsidR="00596AF3" w:rsidRPr="002546E2" w:rsidRDefault="00596AF3" w:rsidP="004F5C3E">
            <w:pPr>
              <w:spacing w:after="0"/>
              <w:ind w:left="101"/>
              <w:jc w:val="left"/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</w:pPr>
            <w:r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>GaAs:Si</w:t>
            </w:r>
            <w:r w:rsidRPr="002546E2" w:rsidDel="000B24B1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 xml:space="preserve"> </w:t>
            </w:r>
            <w:r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>substrate 4”</w:t>
            </w:r>
          </w:p>
        </w:tc>
        <w:tc>
          <w:tcPr>
            <w:tcW w:w="1418" w:type="dxa"/>
            <w:vAlign w:val="center"/>
          </w:tcPr>
          <w:p w14:paraId="2A5A627B" w14:textId="77777777" w:rsidR="00596AF3" w:rsidRPr="002546E2" w:rsidRDefault="00596AF3" w:rsidP="004F5C3E">
            <w:pPr>
              <w:spacing w:after="0"/>
              <w:ind w:left="40" w:hanging="40"/>
              <w:jc w:val="left"/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</w:pPr>
            <w:r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>HRXRD</w:t>
            </w:r>
          </w:p>
        </w:tc>
        <w:tc>
          <w:tcPr>
            <w:tcW w:w="2551" w:type="dxa"/>
            <w:vAlign w:val="center"/>
          </w:tcPr>
          <w:p w14:paraId="6880DFC0" w14:textId="77777777" w:rsidR="00596AF3" w:rsidRPr="002546E2" w:rsidRDefault="00596AF3" w:rsidP="004F5C3E">
            <w:pPr>
              <w:spacing w:after="0"/>
              <w:jc w:val="left"/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</w:pP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>(d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vertAlign w:val="subscript"/>
                <w:lang w:val="en-US"/>
              </w:rPr>
              <w:t>max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>-d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vertAlign w:val="subscript"/>
                <w:lang w:val="en-US"/>
              </w:rPr>
              <w:t>min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>)/d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vertAlign w:val="subscript"/>
                <w:lang w:val="en-US"/>
              </w:rPr>
              <w:t>mean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 xml:space="preserve"> &lt; 2% </w:t>
            </w:r>
          </w:p>
          <w:p w14:paraId="3314A523" w14:textId="77777777" w:rsidR="00596AF3" w:rsidRPr="002546E2" w:rsidRDefault="00596AF3" w:rsidP="004F5C3E">
            <w:pPr>
              <w:spacing w:after="0"/>
              <w:jc w:val="left"/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</w:pP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>(x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vertAlign w:val="subscript"/>
                <w:lang w:val="en-US"/>
              </w:rPr>
              <w:t>max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>-x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vertAlign w:val="subscript"/>
                <w:lang w:val="en-US"/>
              </w:rPr>
              <w:t>min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>)/x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vertAlign w:val="subscript"/>
                <w:lang w:val="en-US"/>
              </w:rPr>
              <w:t>mean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 xml:space="preserve"> &lt; 1% </w:t>
            </w:r>
          </w:p>
          <w:p w14:paraId="3A100822" w14:textId="77777777" w:rsidR="00596AF3" w:rsidRPr="002546E2" w:rsidRDefault="00596AF3" w:rsidP="004F5C3E">
            <w:pPr>
              <w:spacing w:after="0"/>
              <w:jc w:val="left"/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</w:pPr>
          </w:p>
        </w:tc>
      </w:tr>
      <w:tr w:rsidR="002546E2" w:rsidRPr="000E0403" w14:paraId="6714D0EC" w14:textId="77777777" w:rsidTr="00BE3468">
        <w:trPr>
          <w:cantSplit/>
        </w:trPr>
        <w:tc>
          <w:tcPr>
            <w:tcW w:w="568" w:type="dxa"/>
            <w:vAlign w:val="center"/>
          </w:tcPr>
          <w:p w14:paraId="08F36D13" w14:textId="0850D5A7" w:rsidR="00CA0840" w:rsidRPr="002546E2" w:rsidRDefault="001B3280" w:rsidP="004F5C3E">
            <w:pPr>
              <w:autoSpaceDE w:val="0"/>
              <w:autoSpaceDN w:val="0"/>
              <w:spacing w:after="0" w:line="276" w:lineRule="auto"/>
              <w:jc w:val="left"/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</w:pPr>
            <w:r w:rsidRPr="002546E2"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  <w:t>6</w:t>
            </w:r>
          </w:p>
        </w:tc>
        <w:tc>
          <w:tcPr>
            <w:tcW w:w="2200" w:type="dxa"/>
            <w:vAlign w:val="center"/>
          </w:tcPr>
          <w:p w14:paraId="7DAC1557" w14:textId="08C8AA8A" w:rsidR="00CA0840" w:rsidRPr="002546E2" w:rsidRDefault="00BC0C0D" w:rsidP="004F5C3E">
            <w:pPr>
              <w:spacing w:after="0"/>
              <w:jc w:val="left"/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</w:pPr>
            <w:r w:rsidRPr="002546E2"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  <w:t>Microcavity</w:t>
            </w:r>
            <w:r w:rsidR="00CA0840" w:rsidRPr="002546E2"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  <w:t xml:space="preserve"> </w:t>
            </w:r>
          </w:p>
        </w:tc>
        <w:tc>
          <w:tcPr>
            <w:tcW w:w="3328" w:type="dxa"/>
            <w:vAlign w:val="center"/>
          </w:tcPr>
          <w:p w14:paraId="24989720" w14:textId="382F8562" w:rsidR="0033718D" w:rsidRDefault="0033718D" w:rsidP="004F5C3E">
            <w:pPr>
              <w:spacing w:after="0"/>
              <w:ind w:left="101"/>
              <w:jc w:val="left"/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</w:pPr>
            <w:r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  <w:t>69.5nm GaAs</w:t>
            </w:r>
          </w:p>
          <w:p w14:paraId="2C68FDDC" w14:textId="1AAE2E26" w:rsidR="002571C7" w:rsidRPr="002546E2" w:rsidRDefault="002571C7" w:rsidP="004F5C3E">
            <w:pPr>
              <w:spacing w:after="0"/>
              <w:ind w:left="101"/>
              <w:jc w:val="left"/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</w:pPr>
            <w:r w:rsidRPr="002546E2"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  <w:t>1</w:t>
            </w:r>
            <w:r w:rsidR="0033718D"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  <w:t>4.</w:t>
            </w:r>
            <w:r w:rsidRPr="002546E2"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  <w:t>5x (82.2nm AlGaAs, x=0.95 / 70.2nm nm AlGaAs x=0.05)</w:t>
            </w:r>
          </w:p>
          <w:p w14:paraId="4FCA7065" w14:textId="7E3CEB6F" w:rsidR="00CA0840" w:rsidRPr="002546E2" w:rsidRDefault="002571C7" w:rsidP="004F5C3E">
            <w:pPr>
              <w:spacing w:after="0"/>
              <w:ind w:left="101"/>
              <w:jc w:val="left"/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</w:pPr>
            <w:r w:rsidRPr="002546E2"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  <w:t>278nm GaAs</w:t>
            </w:r>
          </w:p>
          <w:p w14:paraId="46B1AAF1" w14:textId="73E74168" w:rsidR="00CA0840" w:rsidRPr="002546E2" w:rsidRDefault="00CA0840" w:rsidP="004F5C3E">
            <w:pPr>
              <w:spacing w:after="0"/>
              <w:ind w:left="101"/>
              <w:jc w:val="left"/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</w:pPr>
            <w:r w:rsidRPr="002546E2"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  <w:t>1</w:t>
            </w:r>
            <w:r w:rsidR="0033718D"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  <w:t>4</w:t>
            </w:r>
            <w:r w:rsidR="00BE3468"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  <w:t>.5</w:t>
            </w:r>
            <w:r w:rsidRPr="002546E2"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  <w:t>x (</w:t>
            </w:r>
            <w:r w:rsidR="002571C7" w:rsidRPr="002546E2"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  <w:t xml:space="preserve">82.2nm </w:t>
            </w:r>
            <w:r w:rsidRPr="002546E2"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  <w:t xml:space="preserve">AlGaAs, x=0.95 / </w:t>
            </w:r>
            <w:r w:rsidR="002571C7" w:rsidRPr="002546E2"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  <w:t xml:space="preserve">70.2nm nm </w:t>
            </w:r>
            <w:r w:rsidRPr="002546E2"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  <w:t>AlGaAs x=0.</w:t>
            </w:r>
            <w:r w:rsidR="002571C7" w:rsidRPr="002546E2"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  <w:t>0</w:t>
            </w:r>
            <w:r w:rsidRPr="002546E2"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  <w:t>5)</w:t>
            </w:r>
          </w:p>
          <w:p w14:paraId="4DBBA796" w14:textId="04F6442E" w:rsidR="00CA0840" w:rsidRPr="002546E2" w:rsidRDefault="00CA0840" w:rsidP="004F5C3E">
            <w:pPr>
              <w:spacing w:after="0"/>
              <w:ind w:left="101"/>
              <w:jc w:val="left"/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</w:pPr>
            <w:r w:rsidRPr="002546E2"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  <w:t>GaAs(n+) substrate 4”</w:t>
            </w:r>
          </w:p>
        </w:tc>
        <w:tc>
          <w:tcPr>
            <w:tcW w:w="1418" w:type="dxa"/>
            <w:vAlign w:val="center"/>
          </w:tcPr>
          <w:p w14:paraId="3318FE6F" w14:textId="19AF0D0C" w:rsidR="00CA0840" w:rsidRPr="002546E2" w:rsidRDefault="00463CE2" w:rsidP="004F5C3E">
            <w:pPr>
              <w:spacing w:after="0"/>
              <w:ind w:left="40" w:hanging="40"/>
              <w:jc w:val="left"/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</w:pPr>
            <w:r w:rsidRPr="002546E2"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  <w:t>Reflectivity</w:t>
            </w:r>
          </w:p>
        </w:tc>
        <w:tc>
          <w:tcPr>
            <w:tcW w:w="2551" w:type="dxa"/>
            <w:vAlign w:val="center"/>
          </w:tcPr>
          <w:p w14:paraId="1F9F1F08" w14:textId="766110E1" w:rsidR="00CA0840" w:rsidRPr="002546E2" w:rsidRDefault="00BE3468" w:rsidP="004F5C3E">
            <w:pPr>
              <w:spacing w:after="0"/>
              <w:jc w:val="left"/>
              <w:rPr>
                <w:rFonts w:cstheme="minorHAnsi"/>
                <w:noProof/>
                <w:color w:val="auto"/>
                <w:szCs w:val="20"/>
                <w:lang w:val="en-US"/>
              </w:rPr>
            </w:pPr>
            <w:r>
              <w:rPr>
                <w:rFonts w:cstheme="minorHAnsi"/>
                <w:noProof/>
                <w:color w:val="auto"/>
                <w:szCs w:val="20"/>
                <w:lang w:val="en-US"/>
              </w:rPr>
              <w:t>100nm broad plateau of R&gt;0.98, r</w:t>
            </w:r>
            <w:r w:rsidR="00463CE2" w:rsidRPr="002546E2">
              <w:rPr>
                <w:rFonts w:cstheme="minorHAnsi"/>
                <w:noProof/>
                <w:color w:val="auto"/>
                <w:szCs w:val="20"/>
                <w:lang w:val="en-US"/>
              </w:rPr>
              <w:t>esonance width FWHM &lt;</w:t>
            </w:r>
            <w:r w:rsidR="00BC0C0D" w:rsidRPr="002546E2">
              <w:rPr>
                <w:rFonts w:cstheme="minorHAnsi"/>
                <w:noProof/>
                <w:color w:val="auto"/>
                <w:szCs w:val="20"/>
                <w:lang w:val="en-US"/>
              </w:rPr>
              <w:t xml:space="preserve"> </w:t>
            </w:r>
            <w:r w:rsidR="00165A97">
              <w:rPr>
                <w:rFonts w:cstheme="minorHAnsi"/>
                <w:noProof/>
                <w:color w:val="auto"/>
                <w:szCs w:val="20"/>
                <w:lang w:val="en-US"/>
              </w:rPr>
              <w:t>1</w:t>
            </w:r>
            <w:r w:rsidR="00ED65AA">
              <w:rPr>
                <w:rFonts w:cstheme="minorHAnsi"/>
                <w:noProof/>
                <w:color w:val="auto"/>
                <w:szCs w:val="20"/>
                <w:lang w:val="en-US"/>
              </w:rPr>
              <w:t>.5</w:t>
            </w:r>
            <w:r w:rsidR="00BC0C0D" w:rsidRPr="002546E2">
              <w:rPr>
                <w:rFonts w:cstheme="minorHAnsi"/>
                <w:noProof/>
                <w:color w:val="auto"/>
                <w:szCs w:val="20"/>
                <w:lang w:val="en-US"/>
              </w:rPr>
              <w:t>nm</w:t>
            </w:r>
          </w:p>
          <w:p w14:paraId="4167C0DF" w14:textId="77777777" w:rsidR="00BC0C0D" w:rsidRPr="002546E2" w:rsidRDefault="00463CE2" w:rsidP="004F5C3E">
            <w:pPr>
              <w:spacing w:after="0"/>
              <w:jc w:val="left"/>
              <w:rPr>
                <w:rFonts w:cstheme="minorHAnsi"/>
                <w:noProof/>
                <w:color w:val="auto"/>
                <w:szCs w:val="20"/>
                <w:lang w:val="en-US"/>
              </w:rPr>
            </w:pPr>
            <w:r w:rsidRPr="002546E2">
              <w:rPr>
                <w:rFonts w:cstheme="minorHAnsi"/>
                <w:noProof/>
                <w:color w:val="auto"/>
                <w:szCs w:val="20"/>
                <w:lang w:val="en-US"/>
              </w:rPr>
              <w:t xml:space="preserve">Wavelength dispersion on the wafer </w:t>
            </w:r>
          </w:p>
          <w:p w14:paraId="60E5B31A" w14:textId="1D4472AB" w:rsidR="00463CE2" w:rsidRPr="002546E2" w:rsidRDefault="00BC0C0D" w:rsidP="004F5C3E">
            <w:pPr>
              <w:spacing w:after="0"/>
              <w:jc w:val="left"/>
              <w:rPr>
                <w:rFonts w:cstheme="minorHAnsi"/>
                <w:noProof/>
                <w:color w:val="auto"/>
                <w:szCs w:val="20"/>
                <w:lang w:val="en-US"/>
              </w:rPr>
            </w:pP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>(λ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vertAlign w:val="subscript"/>
                <w:lang w:val="en-US"/>
              </w:rPr>
              <w:t>max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>-λ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vertAlign w:val="subscript"/>
                <w:lang w:val="en-US"/>
              </w:rPr>
              <w:t>min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>)/ λ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vertAlign w:val="subscript"/>
                <w:lang w:val="en-US"/>
              </w:rPr>
              <w:t>mean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 xml:space="preserve"> &lt; 1%</w:t>
            </w:r>
          </w:p>
        </w:tc>
      </w:tr>
      <w:tr w:rsidR="002546E2" w:rsidRPr="002546E2" w14:paraId="5BE748E3" w14:textId="77777777" w:rsidTr="00BE3468">
        <w:trPr>
          <w:cantSplit/>
        </w:trPr>
        <w:tc>
          <w:tcPr>
            <w:tcW w:w="568" w:type="dxa"/>
            <w:vAlign w:val="center"/>
          </w:tcPr>
          <w:p w14:paraId="1CE5CAE0" w14:textId="328DFB6E" w:rsidR="002571C7" w:rsidRPr="002546E2" w:rsidRDefault="001B3280" w:rsidP="004F5C3E">
            <w:pPr>
              <w:autoSpaceDE w:val="0"/>
              <w:autoSpaceDN w:val="0"/>
              <w:spacing w:after="0" w:line="276" w:lineRule="auto"/>
              <w:jc w:val="left"/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</w:pPr>
            <w:r w:rsidRPr="002546E2"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  <w:t>7</w:t>
            </w:r>
          </w:p>
        </w:tc>
        <w:tc>
          <w:tcPr>
            <w:tcW w:w="2200" w:type="dxa"/>
            <w:vAlign w:val="center"/>
          </w:tcPr>
          <w:p w14:paraId="36A4A74D" w14:textId="2D6F6D81" w:rsidR="002571C7" w:rsidRPr="002546E2" w:rsidRDefault="002546E2" w:rsidP="004F5C3E">
            <w:pPr>
              <w:spacing w:after="0"/>
              <w:jc w:val="left"/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</w:pPr>
            <w:r w:rsidRPr="002546E2"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  <w:t>M</w:t>
            </w:r>
            <w:r w:rsidR="002571C7" w:rsidRPr="002546E2"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  <w:t>QW</w:t>
            </w:r>
          </w:p>
        </w:tc>
        <w:tc>
          <w:tcPr>
            <w:tcW w:w="3328" w:type="dxa"/>
            <w:vAlign w:val="center"/>
          </w:tcPr>
          <w:p w14:paraId="06314C7D" w14:textId="14C46364" w:rsidR="002571C7" w:rsidRPr="002546E2" w:rsidRDefault="002571C7" w:rsidP="004F5C3E">
            <w:pPr>
              <w:spacing w:after="0"/>
              <w:ind w:left="101"/>
              <w:jc w:val="left"/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</w:pPr>
            <w:r w:rsidRPr="002546E2"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  <w:t>100nm GaAs</w:t>
            </w:r>
          </w:p>
          <w:p w14:paraId="3945113B" w14:textId="54BE9B31" w:rsidR="002571C7" w:rsidRPr="002546E2" w:rsidRDefault="002571C7" w:rsidP="004F5C3E">
            <w:pPr>
              <w:spacing w:after="0"/>
              <w:ind w:left="101"/>
              <w:jc w:val="left"/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</w:pPr>
            <w:r w:rsidRPr="002546E2"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  <w:t>5x(8nm In</w:t>
            </w:r>
            <w:r w:rsidR="00BE3468" w:rsidRPr="00BE3468">
              <w:rPr>
                <w:rFonts w:cstheme="minorHAnsi"/>
                <w:bCs/>
                <w:noProof/>
                <w:color w:val="auto"/>
                <w:szCs w:val="20"/>
                <w:vertAlign w:val="subscript"/>
                <w:lang w:val="en-US"/>
              </w:rPr>
              <w:t>x</w:t>
            </w:r>
            <w:r w:rsidRPr="002546E2"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  <w:t>Ga</w:t>
            </w:r>
            <w:r w:rsidR="00BE3468" w:rsidRPr="00BE3468">
              <w:rPr>
                <w:rFonts w:cstheme="minorHAnsi"/>
                <w:bCs/>
                <w:noProof/>
                <w:color w:val="auto"/>
                <w:szCs w:val="20"/>
                <w:vertAlign w:val="subscript"/>
                <w:lang w:val="en-US"/>
              </w:rPr>
              <w:t>1-x</w:t>
            </w:r>
            <w:r w:rsidRPr="002546E2"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  <w:t>As, x=0.15</w:t>
            </w:r>
            <w:r w:rsidR="00BE3468"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  <w:t>-0.20</w:t>
            </w:r>
          </w:p>
          <w:p w14:paraId="3A688865" w14:textId="1E9C47C7" w:rsidR="002571C7" w:rsidRPr="002546E2" w:rsidRDefault="002571C7" w:rsidP="004F5C3E">
            <w:pPr>
              <w:spacing w:after="0"/>
              <w:ind w:left="101"/>
              <w:jc w:val="left"/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</w:pPr>
            <w:r w:rsidRPr="002546E2"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  <w:t>20nm GaAs)</w:t>
            </w:r>
          </w:p>
          <w:p w14:paraId="5B7F20B9" w14:textId="77777777" w:rsidR="002571C7" w:rsidRPr="002546E2" w:rsidRDefault="002571C7" w:rsidP="004F5C3E">
            <w:pPr>
              <w:spacing w:after="0"/>
              <w:ind w:left="101"/>
              <w:jc w:val="left"/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</w:pPr>
            <w:r w:rsidRPr="002546E2"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  <w:t>500nm GaAs</w:t>
            </w:r>
          </w:p>
          <w:p w14:paraId="65B30A17" w14:textId="6023CB35" w:rsidR="002571C7" w:rsidRPr="002546E2" w:rsidRDefault="002571C7" w:rsidP="004F5C3E">
            <w:pPr>
              <w:spacing w:after="0"/>
              <w:ind w:left="101"/>
              <w:jc w:val="left"/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</w:pP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>GaAs(n+),  substrate 4”</w:t>
            </w:r>
          </w:p>
        </w:tc>
        <w:tc>
          <w:tcPr>
            <w:tcW w:w="1418" w:type="dxa"/>
            <w:vAlign w:val="center"/>
          </w:tcPr>
          <w:p w14:paraId="2096FB62" w14:textId="507E1AB2" w:rsidR="002571C7" w:rsidRPr="002546E2" w:rsidRDefault="00D9153E" w:rsidP="004F5C3E">
            <w:pPr>
              <w:spacing w:after="0"/>
              <w:ind w:left="40" w:hanging="40"/>
              <w:jc w:val="left"/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</w:pPr>
            <w:r w:rsidRPr="002546E2"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  <w:t>HRXRD</w:t>
            </w:r>
            <w:r w:rsidRPr="002546E2"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  <w:br/>
              <w:t>PL</w:t>
            </w:r>
          </w:p>
        </w:tc>
        <w:tc>
          <w:tcPr>
            <w:tcW w:w="2551" w:type="dxa"/>
            <w:vAlign w:val="center"/>
          </w:tcPr>
          <w:p w14:paraId="30223454" w14:textId="104DF75A" w:rsidR="00D9153E" w:rsidRPr="002546E2" w:rsidRDefault="00D9153E" w:rsidP="004F5C3E">
            <w:pPr>
              <w:spacing w:after="0"/>
              <w:jc w:val="left"/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</w:pP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>(d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vertAlign w:val="subscript"/>
                <w:lang w:val="en-US"/>
              </w:rPr>
              <w:t>QW,max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>-d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vertAlign w:val="subscript"/>
                <w:lang w:val="en-US"/>
              </w:rPr>
              <w:t xml:space="preserve"> QW,min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>)/d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vertAlign w:val="subscript"/>
                <w:lang w:val="en-US"/>
              </w:rPr>
              <w:t>mean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 xml:space="preserve"> &lt; </w:t>
            </w:r>
            <w:r w:rsidRPr="002546E2">
              <w:rPr>
                <w:rFonts w:asciiTheme="minorHAnsi" w:hAnsiTheme="minorHAnsi" w:cstheme="minorHAnsi"/>
                <w:noProof/>
                <w:color w:val="FF0000"/>
                <w:szCs w:val="20"/>
                <w:lang w:val="en-US"/>
              </w:rPr>
              <w:t>2%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 xml:space="preserve"> </w:t>
            </w:r>
          </w:p>
          <w:p w14:paraId="2B3E3663" w14:textId="78EF8EBC" w:rsidR="00D9153E" w:rsidRPr="002546E2" w:rsidRDefault="00D9153E" w:rsidP="004F5C3E">
            <w:pPr>
              <w:spacing w:after="0"/>
              <w:jc w:val="left"/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</w:pP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>(x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vertAlign w:val="subscript"/>
                <w:lang w:val="en-US"/>
              </w:rPr>
              <w:t xml:space="preserve"> QW,max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>-x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vertAlign w:val="subscript"/>
                <w:lang w:val="en-US"/>
              </w:rPr>
              <w:t xml:space="preserve"> QW,min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>)/x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vertAlign w:val="subscript"/>
                <w:lang w:val="en-US"/>
              </w:rPr>
              <w:t xml:space="preserve"> QW,mean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 xml:space="preserve"> &lt; 1% </w:t>
            </w:r>
          </w:p>
          <w:p w14:paraId="1CC0B3FA" w14:textId="77777777" w:rsidR="00D9153E" w:rsidRPr="002546E2" w:rsidRDefault="00D9153E" w:rsidP="004F5C3E">
            <w:pPr>
              <w:spacing w:after="0"/>
              <w:jc w:val="left"/>
              <w:rPr>
                <w:rFonts w:cstheme="minorHAnsi"/>
                <w:noProof/>
                <w:color w:val="auto"/>
                <w:szCs w:val="20"/>
                <w:lang w:val="en-US"/>
              </w:rPr>
            </w:pPr>
            <w:r w:rsidRPr="002546E2">
              <w:rPr>
                <w:rFonts w:cstheme="minorHAnsi"/>
                <w:noProof/>
                <w:color w:val="auto"/>
                <w:szCs w:val="20"/>
                <w:lang w:val="en-US"/>
              </w:rPr>
              <w:t xml:space="preserve">PL </w:t>
            </w:r>
          </w:p>
          <w:p w14:paraId="4D260051" w14:textId="1B0BA9AB" w:rsidR="00D9153E" w:rsidRPr="002546E2" w:rsidRDefault="00D9153E" w:rsidP="004F5C3E">
            <w:pPr>
              <w:spacing w:after="0"/>
              <w:jc w:val="left"/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</w:pP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>(λ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vertAlign w:val="subscript"/>
                <w:lang w:val="en-US"/>
              </w:rPr>
              <w:t xml:space="preserve"> QW,max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>- λ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vertAlign w:val="subscript"/>
                <w:lang w:val="en-US"/>
              </w:rPr>
              <w:t xml:space="preserve"> QW,min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>)/ λ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vertAlign w:val="subscript"/>
                <w:lang w:val="en-US"/>
              </w:rPr>
              <w:t>QW,mean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 xml:space="preserve"> &lt; 0.5% </w:t>
            </w:r>
          </w:p>
          <w:p w14:paraId="5B36AF13" w14:textId="6C874721" w:rsidR="002571C7" w:rsidRPr="002546E2" w:rsidRDefault="00D9153E" w:rsidP="004F5C3E">
            <w:pPr>
              <w:spacing w:after="0"/>
              <w:jc w:val="left"/>
              <w:rPr>
                <w:rFonts w:cstheme="minorHAnsi"/>
                <w:noProof/>
                <w:color w:val="auto"/>
                <w:szCs w:val="20"/>
                <w:lang w:val="en-US"/>
              </w:rPr>
            </w:pPr>
            <w:r w:rsidRPr="002546E2">
              <w:rPr>
                <w:rFonts w:cstheme="minorHAnsi"/>
                <w:noProof/>
                <w:color w:val="auto"/>
                <w:szCs w:val="20"/>
                <w:lang w:val="en-US"/>
              </w:rPr>
              <w:t>FWHM&lt;25nm</w:t>
            </w:r>
          </w:p>
        </w:tc>
      </w:tr>
      <w:tr w:rsidR="002546E2" w:rsidRPr="000E0403" w14:paraId="0FBC1452" w14:textId="77777777" w:rsidTr="00BE3468">
        <w:trPr>
          <w:cantSplit/>
        </w:trPr>
        <w:tc>
          <w:tcPr>
            <w:tcW w:w="568" w:type="dxa"/>
            <w:vAlign w:val="center"/>
          </w:tcPr>
          <w:p w14:paraId="529F6C58" w14:textId="3D643F04" w:rsidR="00C90670" w:rsidRPr="002546E2" w:rsidRDefault="00C90670" w:rsidP="004F5C3E">
            <w:pPr>
              <w:autoSpaceDE w:val="0"/>
              <w:autoSpaceDN w:val="0"/>
              <w:spacing w:after="0" w:line="276" w:lineRule="auto"/>
              <w:jc w:val="left"/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</w:pPr>
            <w:r w:rsidRPr="002546E2"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  <w:lastRenderedPageBreak/>
              <w:t>8</w:t>
            </w:r>
          </w:p>
        </w:tc>
        <w:tc>
          <w:tcPr>
            <w:tcW w:w="2200" w:type="dxa"/>
            <w:vAlign w:val="center"/>
          </w:tcPr>
          <w:p w14:paraId="490C5252" w14:textId="26C8CB9A" w:rsidR="00C90670" w:rsidRPr="002546E2" w:rsidRDefault="002546E2" w:rsidP="004F5C3E">
            <w:pPr>
              <w:spacing w:after="0"/>
              <w:jc w:val="left"/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</w:pPr>
            <w:r w:rsidRPr="002546E2"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  <w:t>M</w:t>
            </w:r>
            <w:r w:rsidR="00C90670" w:rsidRPr="002546E2"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  <w:t>QW</w:t>
            </w:r>
          </w:p>
        </w:tc>
        <w:tc>
          <w:tcPr>
            <w:tcW w:w="3328" w:type="dxa"/>
            <w:vAlign w:val="center"/>
          </w:tcPr>
          <w:p w14:paraId="58302E14" w14:textId="746443D6" w:rsidR="00C90670" w:rsidRPr="002546E2" w:rsidRDefault="00C90670" w:rsidP="004F5C3E">
            <w:pPr>
              <w:spacing w:after="0"/>
              <w:ind w:left="101"/>
              <w:jc w:val="left"/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</w:pPr>
            <w:r w:rsidRPr="002546E2"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  <w:t>5x(</w:t>
            </w:r>
            <w:r w:rsidR="00BB7F92" w:rsidRPr="002546E2"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  <w:t>8</w:t>
            </w:r>
            <w:r w:rsidRPr="002546E2"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  <w:t>nm InGaP</w:t>
            </w:r>
          </w:p>
          <w:p w14:paraId="161CD034" w14:textId="210F3CCC" w:rsidR="00BB7F92" w:rsidRPr="002546E2" w:rsidRDefault="00BB7F92" w:rsidP="004F5C3E">
            <w:pPr>
              <w:spacing w:after="0"/>
              <w:ind w:left="101"/>
              <w:jc w:val="left"/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</w:pPr>
            <w:r w:rsidRPr="002546E2"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  <w:t>50</w:t>
            </w:r>
            <w:r w:rsidR="00C90670" w:rsidRPr="002546E2"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  <w:t xml:space="preserve">nm </w:t>
            </w:r>
            <w:r w:rsidR="000D20EF" w:rsidRPr="002546E2"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  <w:t>{</w:t>
            </w:r>
            <w:r w:rsidR="00C90670" w:rsidRPr="002546E2"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  <w:t>Ga</w:t>
            </w:r>
            <w:r w:rsidR="000D20EF" w:rsidRPr="002546E2"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  <w:t>0.67</w:t>
            </w:r>
            <w:r w:rsidR="00C90670" w:rsidRPr="002546E2"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  <w:t>A</w:t>
            </w:r>
            <w:r w:rsidRPr="002546E2"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  <w:t>l</w:t>
            </w:r>
            <w:r w:rsidR="000D20EF" w:rsidRPr="002546E2"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  <w:t>0.33)52In47</w:t>
            </w:r>
            <w:r w:rsidRPr="002546E2"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  <w:t>P</w:t>
            </w:r>
            <w:r w:rsidR="000D20EF" w:rsidRPr="002546E2"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  <w:t>}</w:t>
            </w:r>
          </w:p>
          <w:p w14:paraId="10627DAB" w14:textId="04A702A3" w:rsidR="00C90670" w:rsidRPr="002546E2" w:rsidRDefault="00C90670" w:rsidP="004F5C3E">
            <w:pPr>
              <w:spacing w:after="0"/>
              <w:ind w:left="101"/>
              <w:jc w:val="left"/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</w:pPr>
            <w:r w:rsidRPr="002546E2"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  <w:t>500nm GaAs</w:t>
            </w:r>
          </w:p>
          <w:p w14:paraId="78BEF245" w14:textId="58378CF0" w:rsidR="00C90670" w:rsidRPr="002546E2" w:rsidRDefault="00C90670" w:rsidP="004F5C3E">
            <w:pPr>
              <w:spacing w:after="0"/>
              <w:ind w:left="101"/>
              <w:jc w:val="left"/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</w:pP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>GaAs(n+),  substrate 4”</w:t>
            </w:r>
          </w:p>
        </w:tc>
        <w:tc>
          <w:tcPr>
            <w:tcW w:w="1418" w:type="dxa"/>
            <w:vAlign w:val="center"/>
          </w:tcPr>
          <w:p w14:paraId="50614324" w14:textId="4F0F3DD5" w:rsidR="00C90670" w:rsidRPr="002546E2" w:rsidRDefault="00023D9E" w:rsidP="004F5C3E">
            <w:pPr>
              <w:spacing w:after="0"/>
              <w:ind w:left="40" w:hanging="40"/>
              <w:jc w:val="left"/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</w:pPr>
            <w:r w:rsidRPr="002546E2"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  <w:t>HRXRD</w:t>
            </w:r>
            <w:r w:rsidRPr="002546E2"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  <w:br/>
              <w:t>PL</w:t>
            </w:r>
          </w:p>
        </w:tc>
        <w:tc>
          <w:tcPr>
            <w:tcW w:w="2551" w:type="dxa"/>
            <w:vAlign w:val="center"/>
          </w:tcPr>
          <w:p w14:paraId="32E04D80" w14:textId="40DF3EB7" w:rsidR="00E31568" w:rsidRPr="002546E2" w:rsidRDefault="00E31568" w:rsidP="004F5C3E">
            <w:pPr>
              <w:spacing w:after="0"/>
              <w:jc w:val="left"/>
              <w:rPr>
                <w:rFonts w:cstheme="minorHAnsi"/>
                <w:noProof/>
                <w:color w:val="auto"/>
                <w:szCs w:val="20"/>
                <w:lang w:val="en-US"/>
              </w:rPr>
            </w:pPr>
            <w:r w:rsidRPr="002546E2">
              <w:rPr>
                <w:rFonts w:cstheme="minorHAnsi"/>
                <w:noProof/>
                <w:color w:val="auto"/>
                <w:szCs w:val="20"/>
                <w:lang w:val="en-US"/>
              </w:rPr>
              <w:t>HRXRD no alloy ordering</w:t>
            </w:r>
          </w:p>
          <w:p w14:paraId="1A4FB9B8" w14:textId="77777777" w:rsidR="00E31568" w:rsidRPr="002546E2" w:rsidRDefault="00E31568" w:rsidP="004F5C3E">
            <w:pPr>
              <w:spacing w:after="0"/>
              <w:jc w:val="left"/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</w:pP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>(d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vertAlign w:val="subscript"/>
                <w:lang w:val="en-US"/>
              </w:rPr>
              <w:t>QW,max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>-d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vertAlign w:val="subscript"/>
                <w:lang w:val="en-US"/>
              </w:rPr>
              <w:t xml:space="preserve"> QW,min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>)/d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vertAlign w:val="subscript"/>
                <w:lang w:val="en-US"/>
              </w:rPr>
              <w:t>mean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 xml:space="preserve"> &lt; </w:t>
            </w:r>
            <w:r w:rsidRPr="002546E2">
              <w:rPr>
                <w:rFonts w:asciiTheme="minorHAnsi" w:hAnsiTheme="minorHAnsi" w:cstheme="minorHAnsi"/>
                <w:noProof/>
                <w:color w:val="FF0000"/>
                <w:szCs w:val="20"/>
                <w:lang w:val="en-US"/>
              </w:rPr>
              <w:t>2%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 xml:space="preserve"> </w:t>
            </w:r>
          </w:p>
          <w:p w14:paraId="7F947985" w14:textId="77777777" w:rsidR="00E31568" w:rsidRPr="002546E2" w:rsidRDefault="00E31568" w:rsidP="004F5C3E">
            <w:pPr>
              <w:spacing w:after="0"/>
              <w:jc w:val="left"/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</w:pP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>(x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vertAlign w:val="subscript"/>
                <w:lang w:val="en-US"/>
              </w:rPr>
              <w:t xml:space="preserve"> QW,max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>-x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vertAlign w:val="subscript"/>
                <w:lang w:val="en-US"/>
              </w:rPr>
              <w:t xml:space="preserve"> QW,min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>)/x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vertAlign w:val="subscript"/>
                <w:lang w:val="en-US"/>
              </w:rPr>
              <w:t xml:space="preserve"> QW,mean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 xml:space="preserve"> &lt; 1% </w:t>
            </w:r>
          </w:p>
          <w:p w14:paraId="1711A0BA" w14:textId="77777777" w:rsidR="00E31568" w:rsidRPr="002546E2" w:rsidRDefault="00E31568" w:rsidP="004F5C3E">
            <w:pPr>
              <w:spacing w:after="0"/>
              <w:jc w:val="left"/>
              <w:rPr>
                <w:rFonts w:cstheme="minorHAnsi"/>
                <w:noProof/>
                <w:color w:val="auto"/>
                <w:szCs w:val="20"/>
                <w:lang w:val="en-US"/>
              </w:rPr>
            </w:pPr>
          </w:p>
          <w:p w14:paraId="736339C8" w14:textId="1555C920" w:rsidR="00C90670" w:rsidRPr="002546E2" w:rsidRDefault="00023D9E" w:rsidP="004F5C3E">
            <w:pPr>
              <w:spacing w:after="0"/>
              <w:jc w:val="left"/>
              <w:rPr>
                <w:rFonts w:cstheme="minorHAnsi"/>
                <w:noProof/>
                <w:color w:val="auto"/>
                <w:szCs w:val="20"/>
                <w:lang w:val="en-US"/>
              </w:rPr>
            </w:pPr>
            <w:r w:rsidRPr="002546E2">
              <w:rPr>
                <w:rFonts w:cstheme="minorHAnsi"/>
                <w:noProof/>
                <w:color w:val="auto"/>
                <w:szCs w:val="20"/>
                <w:lang w:val="en-US"/>
              </w:rPr>
              <w:t xml:space="preserve">PL FWHM &lt; </w:t>
            </w:r>
            <w:r w:rsidR="00E31568" w:rsidRPr="002546E2">
              <w:rPr>
                <w:rFonts w:cstheme="minorHAnsi"/>
                <w:noProof/>
                <w:color w:val="auto"/>
                <w:szCs w:val="20"/>
                <w:lang w:val="en-US"/>
              </w:rPr>
              <w:t>3</w:t>
            </w:r>
            <w:r w:rsidRPr="002546E2">
              <w:rPr>
                <w:rFonts w:cstheme="minorHAnsi"/>
                <w:noProof/>
                <w:color w:val="auto"/>
                <w:szCs w:val="20"/>
                <w:lang w:val="en-US"/>
              </w:rPr>
              <w:t>0nm</w:t>
            </w:r>
          </w:p>
          <w:p w14:paraId="3E59A281" w14:textId="6608FD07" w:rsidR="00023D9E" w:rsidRPr="002546E2" w:rsidRDefault="00E31568" w:rsidP="004F5C3E">
            <w:pPr>
              <w:spacing w:after="0"/>
              <w:jc w:val="left"/>
              <w:rPr>
                <w:rFonts w:cstheme="minorHAnsi"/>
                <w:noProof/>
                <w:color w:val="auto"/>
                <w:szCs w:val="20"/>
                <w:lang w:val="en-US"/>
              </w:rPr>
            </w:pP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>(λ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vertAlign w:val="subscript"/>
                <w:lang w:val="en-US"/>
              </w:rPr>
              <w:t xml:space="preserve"> QW,max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>- λ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vertAlign w:val="subscript"/>
                <w:lang w:val="en-US"/>
              </w:rPr>
              <w:t xml:space="preserve"> QW,min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>)/ λ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vertAlign w:val="subscript"/>
                <w:lang w:val="en-US"/>
              </w:rPr>
              <w:t>QW,mean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 xml:space="preserve"> &lt; 0.5% </w:t>
            </w:r>
          </w:p>
        </w:tc>
      </w:tr>
    </w:tbl>
    <w:p w14:paraId="5AE0A892" w14:textId="77777777" w:rsidR="004F5C3E" w:rsidRPr="005330B3" w:rsidRDefault="004F5C3E">
      <w:pPr>
        <w:rPr>
          <w:lang w:val="en-US"/>
        </w:rPr>
      </w:pPr>
    </w:p>
    <w:tbl>
      <w:tblPr>
        <w:tblStyle w:val="Tabela-Siatka6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200"/>
        <w:gridCol w:w="3328"/>
        <w:gridCol w:w="1418"/>
        <w:gridCol w:w="2551"/>
      </w:tblGrid>
      <w:tr w:rsidR="002546E2" w:rsidRPr="002546E2" w14:paraId="113B4977" w14:textId="77777777" w:rsidTr="00BE3468">
        <w:trPr>
          <w:cantSplit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6D6E3BEE" w14:textId="77777777" w:rsidR="00CA0840" w:rsidRPr="002546E2" w:rsidRDefault="00CA0840" w:rsidP="004F5C3E">
            <w:pPr>
              <w:autoSpaceDE w:val="0"/>
              <w:autoSpaceDN w:val="0"/>
              <w:spacing w:after="0" w:line="276" w:lineRule="auto"/>
              <w:jc w:val="left"/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</w:pPr>
          </w:p>
        </w:tc>
        <w:tc>
          <w:tcPr>
            <w:tcW w:w="2200" w:type="dxa"/>
            <w:shd w:val="clear" w:color="auto" w:fill="D9D9D9" w:themeFill="background1" w:themeFillShade="D9"/>
            <w:vAlign w:val="center"/>
          </w:tcPr>
          <w:p w14:paraId="38FE1013" w14:textId="3B2A885B" w:rsidR="00CA0840" w:rsidRPr="002546E2" w:rsidRDefault="00CA0840" w:rsidP="004F5C3E">
            <w:pPr>
              <w:spacing w:after="0"/>
              <w:jc w:val="left"/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</w:pPr>
            <w:r w:rsidRPr="002546E2"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  <w:t>InP lattice m</w:t>
            </w:r>
            <w:r w:rsidR="00D9153E" w:rsidRPr="002546E2"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  <w:t>a</w:t>
            </w:r>
            <w:r w:rsidRPr="002546E2"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  <w:t>tched</w:t>
            </w:r>
          </w:p>
        </w:tc>
        <w:tc>
          <w:tcPr>
            <w:tcW w:w="3328" w:type="dxa"/>
            <w:shd w:val="clear" w:color="auto" w:fill="D9D9D9" w:themeFill="background1" w:themeFillShade="D9"/>
            <w:vAlign w:val="center"/>
          </w:tcPr>
          <w:p w14:paraId="05BB7110" w14:textId="77777777" w:rsidR="00CA0840" w:rsidRPr="002546E2" w:rsidRDefault="00CA0840" w:rsidP="004F5C3E">
            <w:pPr>
              <w:spacing w:after="0"/>
              <w:ind w:left="101"/>
              <w:jc w:val="left"/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2ED2338" w14:textId="77777777" w:rsidR="00CA0840" w:rsidRPr="002546E2" w:rsidRDefault="00CA0840" w:rsidP="004F5C3E">
            <w:pPr>
              <w:spacing w:after="0"/>
              <w:jc w:val="left"/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5E6CDBDB" w14:textId="77777777" w:rsidR="00CA0840" w:rsidRPr="002546E2" w:rsidRDefault="00CA0840" w:rsidP="004F5C3E">
            <w:pPr>
              <w:spacing w:after="0"/>
              <w:ind w:left="10"/>
              <w:jc w:val="left"/>
              <w:rPr>
                <w:rFonts w:cstheme="minorHAnsi"/>
                <w:noProof/>
                <w:color w:val="auto"/>
                <w:szCs w:val="20"/>
                <w:lang w:val="en-US"/>
              </w:rPr>
            </w:pPr>
          </w:p>
        </w:tc>
      </w:tr>
      <w:tr w:rsidR="002546E2" w:rsidRPr="000E0403" w14:paraId="71D9B1FB" w14:textId="77777777" w:rsidTr="00BE3468">
        <w:trPr>
          <w:cantSplit/>
        </w:trPr>
        <w:tc>
          <w:tcPr>
            <w:tcW w:w="568" w:type="dxa"/>
            <w:shd w:val="clear" w:color="auto" w:fill="FFFFFF" w:themeFill="background1"/>
            <w:vAlign w:val="center"/>
          </w:tcPr>
          <w:p w14:paraId="65BBDAE4" w14:textId="39256332" w:rsidR="009A7FA7" w:rsidRPr="002546E2" w:rsidRDefault="004F5C3E" w:rsidP="004F5C3E">
            <w:pPr>
              <w:autoSpaceDE w:val="0"/>
              <w:autoSpaceDN w:val="0"/>
              <w:spacing w:after="0" w:line="276" w:lineRule="auto"/>
              <w:jc w:val="left"/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</w:pPr>
            <w:r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  <w:t>9</w:t>
            </w:r>
          </w:p>
        </w:tc>
        <w:tc>
          <w:tcPr>
            <w:tcW w:w="2200" w:type="dxa"/>
            <w:shd w:val="clear" w:color="auto" w:fill="FFFFFF" w:themeFill="background1"/>
            <w:vAlign w:val="center"/>
          </w:tcPr>
          <w:p w14:paraId="72C93E28" w14:textId="43D82A08" w:rsidR="009A7FA7" w:rsidRPr="002546E2" w:rsidRDefault="00D9153E" w:rsidP="004F5C3E">
            <w:pPr>
              <w:spacing w:after="0"/>
              <w:jc w:val="left"/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</w:pPr>
            <w:r w:rsidRPr="002546E2"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  <w:t>InP(undoped)</w:t>
            </w:r>
          </w:p>
        </w:tc>
        <w:tc>
          <w:tcPr>
            <w:tcW w:w="3328" w:type="dxa"/>
            <w:shd w:val="clear" w:color="auto" w:fill="FFFFFF" w:themeFill="background1"/>
            <w:vAlign w:val="center"/>
          </w:tcPr>
          <w:p w14:paraId="13A481A3" w14:textId="7DE9D5D5" w:rsidR="009A7FA7" w:rsidRPr="002546E2" w:rsidRDefault="00D9153E" w:rsidP="004F5C3E">
            <w:pPr>
              <w:spacing w:after="0"/>
              <w:ind w:left="101"/>
              <w:jc w:val="left"/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</w:pPr>
            <w:r w:rsidRPr="002546E2"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  <w:t>10</w:t>
            </w:r>
            <w:r w:rsidRPr="002546E2">
              <w:rPr>
                <w:rFonts w:cs="Calibri"/>
                <w:bCs/>
                <w:noProof/>
                <w:color w:val="auto"/>
                <w:szCs w:val="20"/>
                <w:lang w:val="en-US"/>
              </w:rPr>
              <w:t>μ</w:t>
            </w:r>
            <w:r w:rsidRPr="002546E2"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  <w:t xml:space="preserve">m </w:t>
            </w:r>
            <w:r w:rsidR="009A7FA7" w:rsidRPr="002546E2"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  <w:t>InP</w:t>
            </w:r>
          </w:p>
          <w:p w14:paraId="2D6282DD" w14:textId="02C854CC" w:rsidR="009A7FA7" w:rsidRPr="002546E2" w:rsidRDefault="009A7FA7" w:rsidP="004F5C3E">
            <w:pPr>
              <w:spacing w:after="0"/>
              <w:ind w:left="101"/>
              <w:jc w:val="left"/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</w:pPr>
            <w:r w:rsidRPr="002546E2"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  <w:t>InP substrate</w:t>
            </w:r>
            <w:r w:rsidR="00FD41B2" w:rsidRPr="002546E2"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  <w:t xml:space="preserve"> 4”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E427D4D" w14:textId="77777777" w:rsidR="009A7FA7" w:rsidRPr="002546E2" w:rsidRDefault="00D9153E" w:rsidP="004F5C3E">
            <w:pPr>
              <w:spacing w:after="0"/>
              <w:jc w:val="left"/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</w:pPr>
            <w:r w:rsidRPr="002546E2"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  <w:t>Hall</w:t>
            </w:r>
          </w:p>
          <w:p w14:paraId="3743155A" w14:textId="63C1D371" w:rsidR="00D9153E" w:rsidRPr="002546E2" w:rsidRDefault="00D9153E" w:rsidP="004F5C3E">
            <w:pPr>
              <w:spacing w:after="0"/>
              <w:jc w:val="left"/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</w:pPr>
            <w:r w:rsidRPr="002546E2"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  <w:t>HRXRD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543B53E" w14:textId="013E8BF7" w:rsidR="00C90670" w:rsidRPr="002546E2" w:rsidRDefault="00C90670" w:rsidP="004F5C3E">
            <w:pPr>
              <w:spacing w:after="0"/>
              <w:jc w:val="left"/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</w:pPr>
            <w:r w:rsidRPr="002546E2"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  <w:t>Concentration &lt;</w:t>
            </w:r>
            <w:r w:rsidR="00D9153E" w:rsidRPr="002546E2"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  <w:t>2</w:t>
            </w:r>
            <w:r w:rsidRPr="002546E2"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  <w:t>e1</w:t>
            </w:r>
            <w:r w:rsidR="00D9153E" w:rsidRPr="002546E2"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  <w:t>5</w:t>
            </w:r>
            <w:r w:rsidRPr="002546E2"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  <w:t>cm</w:t>
            </w:r>
            <w:r w:rsidRPr="002546E2">
              <w:rPr>
                <w:rFonts w:cstheme="minorHAnsi"/>
                <w:bCs/>
                <w:noProof/>
                <w:color w:val="auto"/>
                <w:szCs w:val="20"/>
                <w:vertAlign w:val="superscript"/>
                <w:lang w:val="en-US"/>
              </w:rPr>
              <w:t>-3</w:t>
            </w:r>
          </w:p>
          <w:p w14:paraId="518CE882" w14:textId="77777777" w:rsidR="00C90670" w:rsidRPr="002546E2" w:rsidRDefault="00C90670" w:rsidP="004F5C3E">
            <w:pPr>
              <w:spacing w:after="0"/>
              <w:jc w:val="left"/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</w:pP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>If p-type</w:t>
            </w:r>
          </w:p>
          <w:p w14:paraId="25C0AD07" w14:textId="77777777" w:rsidR="00C90670" w:rsidRPr="002546E2" w:rsidRDefault="00C90670" w:rsidP="004F5C3E">
            <w:pPr>
              <w:spacing w:after="0"/>
              <w:jc w:val="left"/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</w:pP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>µ = 400 cm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vertAlign w:val="superscript"/>
                <w:lang w:val="en-US"/>
              </w:rPr>
              <w:t>2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 xml:space="preserve">/V/s in RT </w:t>
            </w:r>
          </w:p>
          <w:p w14:paraId="6BBAAB4D" w14:textId="77777777" w:rsidR="00C90670" w:rsidRPr="002546E2" w:rsidRDefault="00C90670" w:rsidP="004F5C3E">
            <w:pPr>
              <w:spacing w:after="0"/>
              <w:jc w:val="left"/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</w:pP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>if n-type</w:t>
            </w:r>
          </w:p>
          <w:p w14:paraId="734A86EE" w14:textId="77777777" w:rsidR="00C90670" w:rsidRPr="002546E2" w:rsidRDefault="00C90670" w:rsidP="004F5C3E">
            <w:pPr>
              <w:spacing w:after="0"/>
              <w:jc w:val="left"/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</w:pP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>µ ≥ 700 cm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vertAlign w:val="superscript"/>
                <w:lang w:val="en-US"/>
              </w:rPr>
              <w:t>2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 xml:space="preserve">/V/s in RT </w:t>
            </w:r>
          </w:p>
          <w:p w14:paraId="3A446863" w14:textId="77777777" w:rsidR="009A7FA7" w:rsidRPr="002546E2" w:rsidRDefault="00C90670" w:rsidP="004F5C3E">
            <w:pPr>
              <w:spacing w:after="0"/>
              <w:ind w:left="10"/>
              <w:jc w:val="left"/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</w:pP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>µ ≥ 10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vertAlign w:val="superscript"/>
                <w:lang w:val="en-US"/>
              </w:rPr>
              <w:t>4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 xml:space="preserve"> cm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vertAlign w:val="superscript"/>
                <w:lang w:val="en-US"/>
              </w:rPr>
              <w:t>2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>/V/s in 80K</w:t>
            </w:r>
          </w:p>
          <w:p w14:paraId="2396F8F6" w14:textId="015D592D" w:rsidR="00D9153E" w:rsidRPr="002546E2" w:rsidRDefault="00D9153E" w:rsidP="004F5C3E">
            <w:pPr>
              <w:spacing w:after="0"/>
              <w:ind w:left="10"/>
              <w:jc w:val="left"/>
              <w:rPr>
                <w:rFonts w:cstheme="minorHAnsi"/>
                <w:noProof/>
                <w:color w:val="auto"/>
                <w:szCs w:val="20"/>
                <w:lang w:val="en-US"/>
              </w:rPr>
            </w:pP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 xml:space="preserve">HRXRD – single peak </w:t>
            </w:r>
            <w:r w:rsidRPr="002546E2">
              <w:rPr>
                <w:rFonts w:asciiTheme="minorHAnsi" w:hAnsiTheme="minorHAnsi" w:cstheme="minorHAnsi"/>
                <w:noProof/>
                <w:color w:val="FF0000"/>
                <w:szCs w:val="20"/>
                <w:lang w:val="en-US"/>
              </w:rPr>
              <w:t>FWHM &lt;20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>”</w:t>
            </w:r>
          </w:p>
        </w:tc>
      </w:tr>
      <w:tr w:rsidR="002546E2" w:rsidRPr="000E0403" w14:paraId="15AE1752" w14:textId="77777777" w:rsidTr="00BE3468">
        <w:trPr>
          <w:cantSplit/>
        </w:trPr>
        <w:tc>
          <w:tcPr>
            <w:tcW w:w="568" w:type="dxa"/>
            <w:shd w:val="clear" w:color="auto" w:fill="FFFFFF" w:themeFill="background1"/>
            <w:vAlign w:val="center"/>
          </w:tcPr>
          <w:p w14:paraId="3E702D8B" w14:textId="494969AF" w:rsidR="00FD41B2" w:rsidRPr="002546E2" w:rsidRDefault="004F5C3E" w:rsidP="004F5C3E">
            <w:pPr>
              <w:autoSpaceDE w:val="0"/>
              <w:autoSpaceDN w:val="0"/>
              <w:spacing w:after="0" w:line="276" w:lineRule="auto"/>
              <w:jc w:val="left"/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</w:pPr>
            <w:r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  <w:t>10</w:t>
            </w:r>
          </w:p>
        </w:tc>
        <w:tc>
          <w:tcPr>
            <w:tcW w:w="2200" w:type="dxa"/>
            <w:shd w:val="clear" w:color="auto" w:fill="FFFFFF" w:themeFill="background1"/>
            <w:vAlign w:val="center"/>
          </w:tcPr>
          <w:p w14:paraId="709007A2" w14:textId="78BF698F" w:rsidR="00FD41B2" w:rsidRPr="002546E2" w:rsidRDefault="00FD41B2" w:rsidP="004F5C3E">
            <w:pPr>
              <w:spacing w:after="0"/>
              <w:jc w:val="left"/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</w:pPr>
            <w:r w:rsidRPr="002546E2"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  <w:t>InP:Fe</w:t>
            </w:r>
          </w:p>
        </w:tc>
        <w:tc>
          <w:tcPr>
            <w:tcW w:w="3328" w:type="dxa"/>
            <w:shd w:val="clear" w:color="auto" w:fill="FFFFFF" w:themeFill="background1"/>
            <w:vAlign w:val="center"/>
          </w:tcPr>
          <w:p w14:paraId="37D63895" w14:textId="76EF3F9C" w:rsidR="00D9153E" w:rsidRPr="002546E2" w:rsidRDefault="00D9153E" w:rsidP="004F5C3E">
            <w:pPr>
              <w:spacing w:after="0"/>
              <w:ind w:left="101"/>
              <w:jc w:val="left"/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</w:pPr>
            <w:r w:rsidRPr="002546E2"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  <w:t>10</w:t>
            </w:r>
            <w:r w:rsidRPr="002546E2">
              <w:rPr>
                <w:rFonts w:cs="Calibri"/>
                <w:bCs/>
                <w:noProof/>
                <w:color w:val="auto"/>
                <w:szCs w:val="20"/>
                <w:lang w:val="en-US"/>
              </w:rPr>
              <w:t>μ</w:t>
            </w:r>
            <w:r w:rsidRPr="002546E2"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  <w:t>m InP</w:t>
            </w:r>
            <w:r w:rsidR="00BB7F92" w:rsidRPr="002546E2"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  <w:t>:Fe</w:t>
            </w:r>
          </w:p>
          <w:p w14:paraId="6081BF65" w14:textId="692213AD" w:rsidR="00FD41B2" w:rsidRPr="002546E2" w:rsidRDefault="00FD41B2" w:rsidP="004F5C3E">
            <w:pPr>
              <w:spacing w:after="0"/>
              <w:ind w:left="101"/>
              <w:jc w:val="left"/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</w:pPr>
            <w:r w:rsidRPr="002546E2"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  <w:t>InP</w:t>
            </w:r>
            <w:r w:rsidR="00F84983"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  <w:t>,</w:t>
            </w:r>
            <w:r w:rsidRPr="002546E2"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  <w:t xml:space="preserve"> substrate 4”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CF6090D" w14:textId="77777777" w:rsidR="00FD41B2" w:rsidRPr="002546E2" w:rsidRDefault="00D9153E" w:rsidP="004F5C3E">
            <w:pPr>
              <w:spacing w:after="0"/>
              <w:jc w:val="left"/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</w:pPr>
            <w:r w:rsidRPr="002546E2"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  <w:t>Hall</w:t>
            </w:r>
          </w:p>
          <w:p w14:paraId="6C98751B" w14:textId="55C5FE27" w:rsidR="00D9153E" w:rsidRPr="002546E2" w:rsidRDefault="00D9153E" w:rsidP="004F5C3E">
            <w:pPr>
              <w:spacing w:after="0"/>
              <w:jc w:val="left"/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</w:pPr>
            <w:r w:rsidRPr="002546E2"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  <w:t>HRXRD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8CC7005" w14:textId="3F53FED4" w:rsidR="00810660" w:rsidRPr="002546E2" w:rsidRDefault="00810660" w:rsidP="004F5C3E">
            <w:pPr>
              <w:spacing w:after="0"/>
              <w:jc w:val="left"/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</w:pP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 xml:space="preserve">ρ&gt;1e8 </w:t>
            </w:r>
            <w:r w:rsidRPr="002546E2">
              <w:rPr>
                <w:rFonts w:ascii="Verdana" w:hAnsi="Verdana" w:cstheme="minorHAnsi"/>
                <w:noProof/>
                <w:color w:val="auto"/>
                <w:szCs w:val="20"/>
                <w:lang w:val="en-US"/>
              </w:rPr>
              <w:t>Ω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>cm</w:t>
            </w:r>
          </w:p>
          <w:p w14:paraId="2FD190D5" w14:textId="582544C7" w:rsidR="00FD41B2" w:rsidRPr="002546E2" w:rsidRDefault="00810660" w:rsidP="004F5C3E">
            <w:pPr>
              <w:spacing w:after="0"/>
              <w:jc w:val="left"/>
              <w:rPr>
                <w:rFonts w:cstheme="minorHAnsi"/>
                <w:bCs/>
                <w:noProof/>
                <w:color w:val="auto"/>
                <w:szCs w:val="20"/>
                <w:lang w:val="en-US"/>
              </w:rPr>
            </w:pP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 xml:space="preserve">HRXRD – single peak </w:t>
            </w:r>
            <w:r w:rsidRPr="002546E2">
              <w:rPr>
                <w:rFonts w:asciiTheme="minorHAnsi" w:hAnsiTheme="minorHAnsi" w:cstheme="minorHAnsi"/>
                <w:noProof/>
                <w:color w:val="FF0000"/>
                <w:szCs w:val="20"/>
                <w:lang w:val="en-US"/>
              </w:rPr>
              <w:t>FWHM &lt;20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>”</w:t>
            </w:r>
          </w:p>
        </w:tc>
      </w:tr>
      <w:tr w:rsidR="002546E2" w:rsidRPr="000E0403" w14:paraId="79607B2F" w14:textId="77777777" w:rsidTr="00BE3468">
        <w:trPr>
          <w:cantSplit/>
        </w:trPr>
        <w:tc>
          <w:tcPr>
            <w:tcW w:w="568" w:type="dxa"/>
            <w:vAlign w:val="center"/>
          </w:tcPr>
          <w:p w14:paraId="4B9063AD" w14:textId="0761D311" w:rsidR="00596AF3" w:rsidRPr="002546E2" w:rsidRDefault="004F5C3E" w:rsidP="004F5C3E">
            <w:pPr>
              <w:autoSpaceDE w:val="0"/>
              <w:autoSpaceDN w:val="0"/>
              <w:spacing w:after="0" w:line="276" w:lineRule="auto"/>
              <w:jc w:val="left"/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</w:pPr>
            <w:r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>11</w:t>
            </w:r>
          </w:p>
        </w:tc>
        <w:tc>
          <w:tcPr>
            <w:tcW w:w="2200" w:type="dxa"/>
            <w:vAlign w:val="center"/>
          </w:tcPr>
          <w:p w14:paraId="7D4CCC98" w14:textId="05B41B6A" w:rsidR="00596AF3" w:rsidRPr="002546E2" w:rsidRDefault="005F7B09" w:rsidP="004F5C3E">
            <w:pPr>
              <w:spacing w:after="0"/>
              <w:jc w:val="left"/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</w:pPr>
            <w:r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>In</w:t>
            </w:r>
            <w:r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vertAlign w:val="subscript"/>
                <w:lang w:val="en-US" w:eastAsia="en-US"/>
              </w:rPr>
              <w:t>x</w:t>
            </w:r>
            <w:r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>Ga</w:t>
            </w:r>
            <w:r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vertAlign w:val="subscript"/>
                <w:lang w:val="en-US" w:eastAsia="en-US"/>
              </w:rPr>
              <w:t>1-x</w:t>
            </w:r>
            <w:r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>As</w:t>
            </w:r>
            <w:r w:rsidR="002546E2"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 xml:space="preserve"> on InP</w:t>
            </w:r>
            <w:r w:rsidR="004F5C3E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 xml:space="preserve"> </w:t>
            </w:r>
            <w:r w:rsidR="002546E2"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 xml:space="preserve">thickness </w:t>
            </w:r>
            <w:r w:rsidR="00596AF3"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 xml:space="preserve">(d) </w:t>
            </w:r>
            <w:r w:rsidR="002546E2"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>and composition</w:t>
            </w:r>
            <w:r w:rsidR="00596AF3"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 xml:space="preserve"> (x) </w:t>
            </w:r>
            <w:r w:rsidR="002546E2"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 xml:space="preserve">uniformity </w:t>
            </w:r>
          </w:p>
        </w:tc>
        <w:tc>
          <w:tcPr>
            <w:tcW w:w="3328" w:type="dxa"/>
            <w:vAlign w:val="center"/>
          </w:tcPr>
          <w:p w14:paraId="0651E0E1" w14:textId="57E413D1" w:rsidR="00596AF3" w:rsidRPr="002546E2" w:rsidRDefault="00596AF3" w:rsidP="004F5C3E">
            <w:pPr>
              <w:spacing w:after="0"/>
              <w:ind w:left="101"/>
              <w:jc w:val="left"/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</w:pPr>
            <w:r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>In</w:t>
            </w:r>
            <w:r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vertAlign w:val="subscript"/>
                <w:lang w:val="en-US" w:eastAsia="en-US"/>
              </w:rPr>
              <w:t>x</w:t>
            </w:r>
            <w:r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>Ga</w:t>
            </w:r>
            <w:r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vertAlign w:val="subscript"/>
                <w:lang w:val="en-US" w:eastAsia="en-US"/>
              </w:rPr>
              <w:t>1-x</w:t>
            </w:r>
            <w:r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>As, layer, x~0.47, d=</w:t>
            </w:r>
            <w:r w:rsidR="00BE3468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>1μ</w:t>
            </w:r>
            <w:r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>m</w:t>
            </w:r>
          </w:p>
          <w:p w14:paraId="0E2CBC62" w14:textId="77777777" w:rsidR="00596AF3" w:rsidRPr="002546E2" w:rsidRDefault="00596AF3" w:rsidP="004F5C3E">
            <w:pPr>
              <w:spacing w:after="0"/>
              <w:ind w:left="101"/>
              <w:jc w:val="left"/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</w:pPr>
            <w:r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>InP, substrate 4”</w:t>
            </w:r>
          </w:p>
        </w:tc>
        <w:tc>
          <w:tcPr>
            <w:tcW w:w="1418" w:type="dxa"/>
            <w:vAlign w:val="center"/>
          </w:tcPr>
          <w:p w14:paraId="6543A842" w14:textId="77777777" w:rsidR="00596AF3" w:rsidRPr="002546E2" w:rsidRDefault="00596AF3" w:rsidP="004F5C3E">
            <w:pPr>
              <w:spacing w:after="0"/>
              <w:jc w:val="left"/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</w:pPr>
            <w:r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>HRXRD</w:t>
            </w:r>
          </w:p>
        </w:tc>
        <w:tc>
          <w:tcPr>
            <w:tcW w:w="2551" w:type="dxa"/>
            <w:vAlign w:val="center"/>
          </w:tcPr>
          <w:p w14:paraId="6F9ACFB4" w14:textId="77777777" w:rsidR="00596AF3" w:rsidRPr="002546E2" w:rsidRDefault="00596AF3" w:rsidP="004F5C3E">
            <w:pPr>
              <w:spacing w:after="0"/>
              <w:jc w:val="left"/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</w:pP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>(d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vertAlign w:val="subscript"/>
                <w:lang w:val="en-US"/>
              </w:rPr>
              <w:t>max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>-d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vertAlign w:val="subscript"/>
                <w:lang w:val="en-US"/>
              </w:rPr>
              <w:t>min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>)/d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vertAlign w:val="subscript"/>
                <w:lang w:val="en-US"/>
              </w:rPr>
              <w:t>mean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 xml:space="preserve"> &lt;2% </w:t>
            </w:r>
          </w:p>
          <w:p w14:paraId="42A2C4B0" w14:textId="624195C6" w:rsidR="00596AF3" w:rsidRPr="002546E2" w:rsidRDefault="00596AF3" w:rsidP="004F5C3E">
            <w:pPr>
              <w:spacing w:after="0"/>
              <w:jc w:val="left"/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</w:pP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>(x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vertAlign w:val="subscript"/>
                <w:lang w:val="en-US"/>
              </w:rPr>
              <w:t>max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>-x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vertAlign w:val="subscript"/>
                <w:lang w:val="en-US"/>
              </w:rPr>
              <w:t>min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>)/x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vertAlign w:val="subscript"/>
                <w:lang w:val="en-US"/>
              </w:rPr>
              <w:t>mean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 xml:space="preserve"> &lt;1% </w:t>
            </w:r>
          </w:p>
        </w:tc>
      </w:tr>
      <w:tr w:rsidR="002546E2" w:rsidRPr="002546E2" w14:paraId="2F9A90DD" w14:textId="77777777" w:rsidTr="00BE3468">
        <w:trPr>
          <w:cantSplit/>
        </w:trPr>
        <w:tc>
          <w:tcPr>
            <w:tcW w:w="568" w:type="dxa"/>
            <w:vAlign w:val="center"/>
          </w:tcPr>
          <w:p w14:paraId="0562C5D2" w14:textId="6CCBE0B6" w:rsidR="00596AF3" w:rsidRPr="002546E2" w:rsidRDefault="004F5C3E" w:rsidP="004F5C3E">
            <w:pPr>
              <w:autoSpaceDE w:val="0"/>
              <w:autoSpaceDN w:val="0"/>
              <w:spacing w:after="0" w:line="276" w:lineRule="auto"/>
              <w:jc w:val="left"/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</w:pPr>
            <w:r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>12</w:t>
            </w:r>
          </w:p>
        </w:tc>
        <w:tc>
          <w:tcPr>
            <w:tcW w:w="2200" w:type="dxa"/>
            <w:vAlign w:val="center"/>
          </w:tcPr>
          <w:p w14:paraId="394BB3A0" w14:textId="1F5B6706" w:rsidR="00596AF3" w:rsidRPr="002546E2" w:rsidRDefault="00D9153E" w:rsidP="004F5C3E">
            <w:pPr>
              <w:spacing w:after="0"/>
              <w:jc w:val="left"/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</w:pPr>
            <w:r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 xml:space="preserve">double superlattice </w:t>
            </w:r>
            <w:r w:rsidR="00596AF3"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 xml:space="preserve">InGaAs/InAlAs </w:t>
            </w:r>
          </w:p>
        </w:tc>
        <w:tc>
          <w:tcPr>
            <w:tcW w:w="3328" w:type="dxa"/>
            <w:vAlign w:val="center"/>
          </w:tcPr>
          <w:p w14:paraId="2836CCA8" w14:textId="5BD29066" w:rsidR="00596AF3" w:rsidRPr="002546E2" w:rsidRDefault="00596AF3" w:rsidP="004F5C3E">
            <w:pPr>
              <w:spacing w:after="0"/>
              <w:ind w:left="101"/>
              <w:jc w:val="left"/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</w:pPr>
            <w:r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>SL2: 40x</w:t>
            </w:r>
            <w:r w:rsidR="00F84983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br/>
            </w:r>
            <w:r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>(</w:t>
            </w:r>
            <w:r w:rsidR="00D9153E"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>6</w:t>
            </w:r>
            <w:r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>nm In</w:t>
            </w:r>
            <w:r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vertAlign w:val="subscript"/>
                <w:lang w:val="en-US" w:eastAsia="en-US"/>
              </w:rPr>
              <w:t>x</w:t>
            </w:r>
            <w:r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>Ga</w:t>
            </w:r>
            <w:r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vertAlign w:val="subscript"/>
                <w:lang w:val="en-US" w:eastAsia="en-US"/>
              </w:rPr>
              <w:t>1-x</w:t>
            </w:r>
            <w:r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 xml:space="preserve">As / </w:t>
            </w:r>
            <w:r w:rsidR="00D9153E"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>5</w:t>
            </w:r>
            <w:r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>nm In</w:t>
            </w:r>
            <w:r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vertAlign w:val="subscript"/>
                <w:lang w:val="en-US" w:eastAsia="en-US"/>
              </w:rPr>
              <w:t>y</w:t>
            </w:r>
            <w:r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>Al</w:t>
            </w:r>
            <w:r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vertAlign w:val="subscript"/>
                <w:lang w:val="en-US" w:eastAsia="en-US"/>
              </w:rPr>
              <w:t>1-y</w:t>
            </w:r>
            <w:r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>As)</w:t>
            </w:r>
          </w:p>
          <w:p w14:paraId="5956001A" w14:textId="37FA84CD" w:rsidR="00596AF3" w:rsidRPr="002546E2" w:rsidRDefault="00596AF3" w:rsidP="004F5C3E">
            <w:pPr>
              <w:spacing w:after="0"/>
              <w:ind w:left="101"/>
              <w:jc w:val="left"/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</w:pPr>
            <w:r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 xml:space="preserve">SL1: </w:t>
            </w:r>
            <w:r w:rsidR="00D9153E"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>4</w:t>
            </w:r>
            <w:r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>0x</w:t>
            </w:r>
            <w:r w:rsidR="00F84983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br/>
            </w:r>
            <w:r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>(</w:t>
            </w:r>
            <w:r w:rsidR="00D9153E"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>12</w:t>
            </w:r>
            <w:r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>nm In</w:t>
            </w:r>
            <w:r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vertAlign w:val="subscript"/>
                <w:lang w:val="en-US" w:eastAsia="en-US"/>
              </w:rPr>
              <w:t>x</w:t>
            </w:r>
            <w:r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>Ga</w:t>
            </w:r>
            <w:r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vertAlign w:val="subscript"/>
                <w:lang w:val="en-US" w:eastAsia="en-US"/>
              </w:rPr>
              <w:t>1-x</w:t>
            </w:r>
            <w:r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 xml:space="preserve">As / </w:t>
            </w:r>
            <w:r w:rsidR="00D9153E"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>5</w:t>
            </w:r>
            <w:r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>nm In</w:t>
            </w:r>
            <w:r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vertAlign w:val="subscript"/>
                <w:lang w:val="en-US" w:eastAsia="en-US"/>
              </w:rPr>
              <w:t>y</w:t>
            </w:r>
            <w:r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>Al</w:t>
            </w:r>
            <w:r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vertAlign w:val="subscript"/>
                <w:lang w:val="en-US" w:eastAsia="en-US"/>
              </w:rPr>
              <w:t>1-y</w:t>
            </w:r>
            <w:r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>As)</w:t>
            </w:r>
          </w:p>
          <w:p w14:paraId="534ED2B1" w14:textId="16738781" w:rsidR="00596AF3" w:rsidRPr="002546E2" w:rsidRDefault="00F84983" w:rsidP="004F5C3E">
            <w:pPr>
              <w:spacing w:after="0"/>
              <w:jc w:val="left"/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</w:pPr>
            <w:r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 xml:space="preserve">buffor </w:t>
            </w:r>
            <w:r w:rsidR="00596AF3"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>In</w:t>
            </w:r>
            <w:r w:rsidR="00596AF3"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vertAlign w:val="subscript"/>
                <w:lang w:val="en-US" w:eastAsia="en-US"/>
              </w:rPr>
              <w:t>x</w:t>
            </w:r>
            <w:r w:rsidR="00596AF3"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>Ga</w:t>
            </w:r>
            <w:r w:rsidR="00596AF3"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vertAlign w:val="subscript"/>
                <w:lang w:val="en-US" w:eastAsia="en-US"/>
              </w:rPr>
              <w:t>1-x</w:t>
            </w:r>
            <w:r w:rsidR="00596AF3"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>As (nd), d=500nm</w:t>
            </w:r>
          </w:p>
          <w:p w14:paraId="11F5A3B3" w14:textId="77777777" w:rsidR="00596AF3" w:rsidRPr="002546E2" w:rsidRDefault="00596AF3" w:rsidP="004F5C3E">
            <w:pPr>
              <w:spacing w:after="0"/>
              <w:ind w:left="101"/>
              <w:jc w:val="left"/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</w:pPr>
            <w:r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>InP:Fe(S), substrate 4”</w:t>
            </w:r>
          </w:p>
          <w:p w14:paraId="1795C3E0" w14:textId="77777777" w:rsidR="00596AF3" w:rsidRPr="002546E2" w:rsidRDefault="00596AF3" w:rsidP="004F5C3E">
            <w:pPr>
              <w:spacing w:after="0"/>
              <w:ind w:left="101"/>
              <w:jc w:val="left"/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</w:pPr>
            <w:r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>x=0.53-0.55, y=0.50-0.52</w:t>
            </w:r>
          </w:p>
        </w:tc>
        <w:tc>
          <w:tcPr>
            <w:tcW w:w="1418" w:type="dxa"/>
            <w:vAlign w:val="center"/>
          </w:tcPr>
          <w:p w14:paraId="6788248A" w14:textId="77777777" w:rsidR="00596AF3" w:rsidRPr="002546E2" w:rsidRDefault="00596AF3" w:rsidP="004F5C3E">
            <w:pPr>
              <w:spacing w:after="0"/>
              <w:jc w:val="left"/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</w:pPr>
            <w:r w:rsidRPr="002546E2">
              <w:rPr>
                <w:rFonts w:asciiTheme="minorHAnsi" w:hAnsiTheme="minorHAnsi" w:cstheme="minorHAnsi"/>
                <w:bCs/>
                <w:noProof/>
                <w:color w:val="auto"/>
                <w:szCs w:val="20"/>
                <w:lang w:val="en-US" w:eastAsia="en-US"/>
              </w:rPr>
              <w:t>HRXRD</w:t>
            </w:r>
          </w:p>
        </w:tc>
        <w:tc>
          <w:tcPr>
            <w:tcW w:w="2551" w:type="dxa"/>
            <w:vAlign w:val="center"/>
          </w:tcPr>
          <w:p w14:paraId="6CEEBCDD" w14:textId="37B7C0FD" w:rsidR="00596AF3" w:rsidRPr="002546E2" w:rsidRDefault="000C4E9D" w:rsidP="004F5C3E">
            <w:pPr>
              <w:spacing w:after="0"/>
              <w:jc w:val="left"/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>Satelite peaks for</w:t>
            </w:r>
            <w:r w:rsidR="00596AF3"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 xml:space="preserve"> SL1 -/+ 2 </w:t>
            </w:r>
            <w:r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>and</w:t>
            </w:r>
            <w:r w:rsidR="00596AF3"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 xml:space="preserve"> 1</w:t>
            </w:r>
            <w:r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>,</w:t>
            </w:r>
            <w:r w:rsidR="00596AF3"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>respectively</w:t>
            </w:r>
          </w:p>
          <w:p w14:paraId="1DD0585B" w14:textId="7AC85A35" w:rsidR="00596AF3" w:rsidRPr="00F84983" w:rsidRDefault="000C4E9D" w:rsidP="004F5C3E">
            <w:pPr>
              <w:spacing w:after="0"/>
              <w:jc w:val="left"/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</w:pPr>
            <w:r w:rsidRPr="00F84983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 xml:space="preserve">Satelite peaks </w:t>
            </w:r>
            <w:r w:rsidR="00596AF3" w:rsidRPr="00F84983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 xml:space="preserve">SL2 -/+ 3 </w:t>
            </w:r>
            <w:r w:rsidRPr="00F84983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>and</w:t>
            </w:r>
            <w:r w:rsidR="00596AF3" w:rsidRPr="00F84983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 xml:space="preserve"> 2</w:t>
            </w:r>
            <w:r w:rsidRPr="00F84983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 xml:space="preserve">, </w:t>
            </w:r>
            <w:r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>respectively</w:t>
            </w:r>
            <w:r w:rsidR="00596AF3" w:rsidRPr="00F84983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 xml:space="preserve"> </w:t>
            </w:r>
          </w:p>
          <w:p w14:paraId="5CDA6E74" w14:textId="77777777" w:rsidR="00596AF3" w:rsidRPr="002546E2" w:rsidRDefault="00596AF3" w:rsidP="004F5C3E">
            <w:pPr>
              <w:spacing w:after="0"/>
              <w:ind w:left="16"/>
              <w:jc w:val="left"/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</w:pP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>x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vertAlign w:val="subscript"/>
                <w:lang w:val="en-US"/>
              </w:rPr>
              <w:t>SL1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>-x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vertAlign w:val="subscript"/>
                <w:lang w:val="en-US"/>
              </w:rPr>
              <w:t>SL2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>&lt;1%,</w:t>
            </w:r>
          </w:p>
          <w:p w14:paraId="42CC3859" w14:textId="77777777" w:rsidR="00596AF3" w:rsidRPr="002546E2" w:rsidRDefault="00596AF3" w:rsidP="004F5C3E">
            <w:pPr>
              <w:spacing w:after="0"/>
              <w:ind w:left="16"/>
              <w:jc w:val="left"/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</w:pP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>y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vertAlign w:val="subscript"/>
                <w:lang w:val="en-US"/>
              </w:rPr>
              <w:t>SL1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>-y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vertAlign w:val="subscript"/>
                <w:lang w:val="en-US"/>
              </w:rPr>
              <w:t>SL2</w:t>
            </w:r>
            <w:r w:rsidRPr="002546E2">
              <w:rPr>
                <w:rFonts w:asciiTheme="minorHAnsi" w:hAnsiTheme="minorHAnsi" w:cstheme="minorHAnsi"/>
                <w:noProof/>
                <w:color w:val="auto"/>
                <w:szCs w:val="20"/>
                <w:lang w:val="en-US"/>
              </w:rPr>
              <w:t>&lt;1%</w:t>
            </w:r>
          </w:p>
        </w:tc>
      </w:tr>
    </w:tbl>
    <w:p w14:paraId="03362D10" w14:textId="77777777" w:rsidR="00596AF3" w:rsidRDefault="00596AF3"/>
    <w:p w14:paraId="303264D2" w14:textId="77777777" w:rsidR="000E0403" w:rsidRDefault="000E0403"/>
    <w:p w14:paraId="33496DDB" w14:textId="77777777" w:rsidR="000E0403" w:rsidRDefault="000E0403"/>
    <w:p w14:paraId="510AC3E4" w14:textId="1DF1507E" w:rsidR="000E0403" w:rsidRDefault="000E0403">
      <w:r>
        <w:rPr>
          <w:noProof/>
        </w:rPr>
        <w:drawing>
          <wp:inline distT="0" distB="0" distL="0" distR="0" wp14:anchorId="1BA84D06" wp14:editId="6833953E">
            <wp:extent cx="5145405" cy="658495"/>
            <wp:effectExtent l="0" t="0" r="0" b="8255"/>
            <wp:docPr id="1774619289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5405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CAF60C" w14:textId="77777777" w:rsidR="000E0403" w:rsidRDefault="000E0403"/>
    <w:p w14:paraId="383903F4" w14:textId="1B5B9E74" w:rsidR="000E0403" w:rsidRDefault="000E0403">
      <w:r>
        <w:rPr>
          <w:noProof/>
        </w:rPr>
        <w:drawing>
          <wp:inline distT="0" distB="0" distL="0" distR="0" wp14:anchorId="177B124E" wp14:editId="32B9C231">
            <wp:extent cx="5145405" cy="658495"/>
            <wp:effectExtent l="0" t="0" r="0" b="8255"/>
            <wp:docPr id="153791929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5405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39D586" wp14:editId="287AC012">
            <wp:extent cx="5907405" cy="396217"/>
            <wp:effectExtent l="0" t="0" r="0" b="4445"/>
            <wp:docPr id="61568146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4207" cy="4060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E040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AF3"/>
    <w:rsid w:val="00023D9E"/>
    <w:rsid w:val="000C4E9D"/>
    <w:rsid w:val="000D20EF"/>
    <w:rsid w:val="000E0403"/>
    <w:rsid w:val="00165A97"/>
    <w:rsid w:val="001B3280"/>
    <w:rsid w:val="002546E2"/>
    <w:rsid w:val="002571C7"/>
    <w:rsid w:val="0033718D"/>
    <w:rsid w:val="00447BAF"/>
    <w:rsid w:val="00463CE2"/>
    <w:rsid w:val="004F5C3E"/>
    <w:rsid w:val="005033B8"/>
    <w:rsid w:val="005330B3"/>
    <w:rsid w:val="00577FDD"/>
    <w:rsid w:val="00596AF3"/>
    <w:rsid w:val="005F50C4"/>
    <w:rsid w:val="005F7B09"/>
    <w:rsid w:val="00810660"/>
    <w:rsid w:val="009A7FA7"/>
    <w:rsid w:val="00BB7F92"/>
    <w:rsid w:val="00BC0C0D"/>
    <w:rsid w:val="00BE3468"/>
    <w:rsid w:val="00C90670"/>
    <w:rsid w:val="00CA0840"/>
    <w:rsid w:val="00D9153E"/>
    <w:rsid w:val="00E06B05"/>
    <w:rsid w:val="00E31568"/>
    <w:rsid w:val="00ED65AA"/>
    <w:rsid w:val="00F84983"/>
    <w:rsid w:val="00FD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801FB"/>
  <w15:chartTrackingRefBased/>
  <w15:docId w15:val="{E6481193-F186-4168-A47E-10F2611ED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6AF3"/>
    <w:pPr>
      <w:spacing w:after="280" w:line="280" w:lineRule="exact"/>
      <w:jc w:val="both"/>
    </w:pPr>
    <w:rPr>
      <w:color w:val="FFFFFF" w:themeColor="background1"/>
      <w:spacing w:val="4"/>
      <w:kern w:val="0"/>
      <w:sz w:val="20"/>
      <w:szCs w:val="22"/>
      <w:lang w:val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6AF3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pacing w:val="0"/>
      <w:kern w:val="2"/>
      <w:sz w:val="40"/>
      <w:szCs w:val="40"/>
      <w:lang w:val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6AF3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pacing w:val="0"/>
      <w:kern w:val="2"/>
      <w:sz w:val="32"/>
      <w:szCs w:val="32"/>
      <w:lang w:val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6AF3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2F5496" w:themeColor="accent1" w:themeShade="BF"/>
      <w:spacing w:val="0"/>
      <w:kern w:val="2"/>
      <w:sz w:val="28"/>
      <w:szCs w:val="28"/>
      <w:lang w:val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6AF3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2F5496" w:themeColor="accent1" w:themeShade="BF"/>
      <w:spacing w:val="0"/>
      <w:kern w:val="2"/>
      <w:sz w:val="24"/>
      <w:szCs w:val="24"/>
      <w:lang w:val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6AF3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2F5496" w:themeColor="accent1" w:themeShade="BF"/>
      <w:spacing w:val="0"/>
      <w:kern w:val="2"/>
      <w:sz w:val="24"/>
      <w:szCs w:val="24"/>
      <w:lang w:val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6AF3"/>
    <w:pPr>
      <w:keepNext/>
      <w:keepLines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pacing w:val="0"/>
      <w:kern w:val="2"/>
      <w:sz w:val="24"/>
      <w:szCs w:val="24"/>
      <w:lang w:val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6AF3"/>
    <w:pPr>
      <w:keepNext/>
      <w:keepLines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spacing w:val="0"/>
      <w:kern w:val="2"/>
      <w:sz w:val="24"/>
      <w:szCs w:val="24"/>
      <w:lang w:val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6AF3"/>
    <w:pPr>
      <w:keepNext/>
      <w:keepLines/>
      <w:spacing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pacing w:val="0"/>
      <w:kern w:val="2"/>
      <w:sz w:val="24"/>
      <w:szCs w:val="24"/>
      <w:lang w:val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6AF3"/>
    <w:pPr>
      <w:keepNext/>
      <w:keepLines/>
      <w:spacing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spacing w:val="0"/>
      <w:kern w:val="2"/>
      <w:sz w:val="24"/>
      <w:szCs w:val="24"/>
      <w:lang w:val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6A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6A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6A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6AF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6AF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6A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6A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6A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6A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6AF3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96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6AF3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96A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6AF3"/>
    <w:pPr>
      <w:spacing w:before="160" w:after="160" w:line="278" w:lineRule="auto"/>
      <w:jc w:val="center"/>
    </w:pPr>
    <w:rPr>
      <w:i/>
      <w:iCs/>
      <w:color w:val="404040" w:themeColor="text1" w:themeTint="BF"/>
      <w:spacing w:val="0"/>
      <w:kern w:val="2"/>
      <w:sz w:val="24"/>
      <w:szCs w:val="24"/>
      <w:lang w:val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96A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6AF3"/>
    <w:pPr>
      <w:spacing w:after="160" w:line="278" w:lineRule="auto"/>
      <w:ind w:left="720"/>
      <w:contextualSpacing/>
      <w:jc w:val="left"/>
    </w:pPr>
    <w:rPr>
      <w:color w:val="auto"/>
      <w:spacing w:val="0"/>
      <w:kern w:val="2"/>
      <w:sz w:val="24"/>
      <w:szCs w:val="24"/>
      <w:lang w:val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96AF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6A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pacing w:val="0"/>
      <w:kern w:val="2"/>
      <w:sz w:val="24"/>
      <w:szCs w:val="24"/>
      <w:lang w:val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6AF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6AF3"/>
    <w:rPr>
      <w:b/>
      <w:bCs/>
      <w:smallCaps/>
      <w:color w:val="2F5496" w:themeColor="accent1" w:themeShade="BF"/>
      <w:spacing w:val="5"/>
    </w:rPr>
  </w:style>
  <w:style w:type="table" w:customStyle="1" w:styleId="Tabela-Siatka6">
    <w:name w:val="Tabela - Siatka6"/>
    <w:basedOn w:val="Standardowy"/>
    <w:next w:val="Tabela-Siatka"/>
    <w:uiPriority w:val="99"/>
    <w:locked/>
    <w:rsid w:val="00596AF3"/>
    <w:pPr>
      <w:spacing w:after="200" w:line="276" w:lineRule="auto"/>
    </w:pPr>
    <w:rPr>
      <w:rFonts w:ascii="Calibri" w:eastAsia="Times New Roman" w:hAnsi="Calibri" w:cs="Times New Roman"/>
      <w:kern w:val="0"/>
      <w:sz w:val="20"/>
      <w:szCs w:val="20"/>
      <w:lang w:val="pl-PL" w:eastAsia="pl-P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596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2903</TotalTime>
  <Pages>2</Pages>
  <Words>394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Muszalski | Łukasiewicz – IMiF</dc:creator>
  <cp:keywords/>
  <dc:description/>
  <cp:lastModifiedBy>Mateusz Kołakowski | Łukasiewicz – IMIF</cp:lastModifiedBy>
  <cp:revision>33</cp:revision>
  <dcterms:created xsi:type="dcterms:W3CDTF">2025-01-20T08:16:00Z</dcterms:created>
  <dcterms:modified xsi:type="dcterms:W3CDTF">2025-02-26T08:31:00Z</dcterms:modified>
</cp:coreProperties>
</file>